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3BD7E" w14:textId="61FF3C5B" w:rsidR="000B17B6" w:rsidRPr="000B17B6" w:rsidRDefault="000B17B6" w:rsidP="000B17B6">
      <w:pPr>
        <w:spacing w:after="80" w:line="276" w:lineRule="auto"/>
        <w:contextualSpacing/>
        <w:jc w:val="center"/>
        <w:rPr>
          <w:rFonts w:ascii="Poppins" w:eastAsia="Times New Roman" w:hAnsi="Poppins" w:cs="Times New Roman"/>
          <w:b/>
          <w:iCs/>
          <w:caps/>
          <w:spacing w:val="-10"/>
          <w:kern w:val="28"/>
          <w:sz w:val="40"/>
          <w:szCs w:val="56"/>
          <w:lang w:val="en-US"/>
        </w:rPr>
      </w:pPr>
      <w:r>
        <w:rPr>
          <w:rFonts w:ascii="Poppins" w:eastAsia="Times New Roman" w:hAnsi="Poppins" w:cs="Times New Roman"/>
          <w:b/>
          <w:iCs/>
          <w:caps/>
          <w:spacing w:val="-10"/>
          <w:kern w:val="28"/>
          <w:sz w:val="40"/>
          <w:szCs w:val="56"/>
          <w:lang w:val="en-US"/>
        </w:rPr>
        <w:t>SEVÆRDIGHEDSGUIDE</w:t>
      </w:r>
      <w:r w:rsidR="0007416B">
        <w:rPr>
          <w:rFonts w:ascii="Poppins" w:eastAsia="Times New Roman" w:hAnsi="Poppins" w:cs="Times New Roman"/>
          <w:b/>
          <w:iCs/>
          <w:caps/>
          <w:spacing w:val="-10"/>
          <w:kern w:val="28"/>
          <w:sz w:val="40"/>
          <w:szCs w:val="56"/>
          <w:lang w:val="en-US"/>
        </w:rPr>
        <w:t xml:space="preserve"> - kØBENHAVN</w:t>
      </w:r>
    </w:p>
    <w:p w14:paraId="673937E1" w14:textId="77777777" w:rsidR="000B17B6" w:rsidRPr="000B17B6" w:rsidRDefault="000B17B6" w:rsidP="000B17B6">
      <w:pPr>
        <w:spacing w:after="120" w:line="276" w:lineRule="auto"/>
        <w:jc w:val="center"/>
        <w:rPr>
          <w:rFonts w:ascii="Poppins" w:eastAsia="Poppins" w:hAnsi="Poppins" w:cs="Times New Roman"/>
          <w:b/>
          <w:bCs/>
          <w:sz w:val="22"/>
          <w:szCs w:val="22"/>
          <w:lang w:val="en-US"/>
        </w:rPr>
      </w:pPr>
      <w:r w:rsidRPr="000B17B6">
        <w:rPr>
          <w:rFonts w:ascii="Poppins" w:eastAsia="Poppins" w:hAnsi="Poppins" w:cs="Times New Roman"/>
          <w:b/>
          <w:bCs/>
          <w:sz w:val="22"/>
          <w:szCs w:val="22"/>
          <w:lang w:val="en-US"/>
        </w:rPr>
        <w:t xml:space="preserve">UCI World Tour 21.-22. </w:t>
      </w:r>
      <w:proofErr w:type="spellStart"/>
      <w:r w:rsidRPr="000B17B6">
        <w:rPr>
          <w:rFonts w:ascii="Poppins" w:eastAsia="Poppins" w:hAnsi="Poppins" w:cs="Times New Roman"/>
          <w:b/>
          <w:bCs/>
          <w:sz w:val="22"/>
          <w:szCs w:val="22"/>
          <w:lang w:val="en-US"/>
        </w:rPr>
        <w:t>juni</w:t>
      </w:r>
      <w:proofErr w:type="spellEnd"/>
      <w:r w:rsidRPr="000B17B6">
        <w:rPr>
          <w:rFonts w:ascii="Poppins" w:eastAsia="Poppins" w:hAnsi="Poppins" w:cs="Times New Roman"/>
          <w:b/>
          <w:bCs/>
          <w:sz w:val="22"/>
          <w:szCs w:val="22"/>
          <w:lang w:val="en-US"/>
        </w:rPr>
        <w:t xml:space="preserve"> 2025</w:t>
      </w:r>
    </w:p>
    <w:sdt>
      <w:sdtPr>
        <w:rPr>
          <w:rFonts w:ascii="Poppins" w:eastAsiaTheme="minorHAnsi" w:hAnsi="Poppins" w:cs="Poppins"/>
          <w:b w:val="0"/>
          <w:bCs w:val="0"/>
          <w:color w:val="11B13F"/>
          <w:kern w:val="2"/>
          <w:sz w:val="24"/>
          <w:szCs w:val="24"/>
          <w:lang w:eastAsia="en-US"/>
          <w14:ligatures w14:val="standardContextual"/>
        </w:rPr>
        <w:id w:val="-1310935009"/>
        <w:docPartObj>
          <w:docPartGallery w:val="Table of Contents"/>
          <w:docPartUnique/>
        </w:docPartObj>
      </w:sdtPr>
      <w:sdtEndPr>
        <w:rPr>
          <w:rFonts w:ascii="Calibri" w:hAnsi="Calibri" w:cs="Calibri"/>
          <w:noProof/>
          <w:color w:val="auto"/>
        </w:rPr>
      </w:sdtEndPr>
      <w:sdtContent>
        <w:p w14:paraId="3D1C19AE" w14:textId="55C8CB0A" w:rsidR="00BC2676" w:rsidRPr="00BC2676" w:rsidRDefault="00BC2676">
          <w:pPr>
            <w:pStyle w:val="Overskrift"/>
            <w:rPr>
              <w:rFonts w:ascii="Poppins" w:hAnsi="Poppins" w:cs="Poppins"/>
              <w:color w:val="11B13F"/>
            </w:rPr>
          </w:pPr>
          <w:r w:rsidRPr="00BC2676">
            <w:rPr>
              <w:rFonts w:ascii="Poppins" w:hAnsi="Poppins" w:cs="Poppins"/>
              <w:color w:val="11B13F"/>
            </w:rPr>
            <w:t>Indholdsfortegnelse</w:t>
          </w:r>
        </w:p>
        <w:p w14:paraId="22E69D28" w14:textId="5631D91B" w:rsidR="00A21B68" w:rsidRDefault="00BC2676">
          <w:pPr>
            <w:pStyle w:val="Indholdsfortegnelse2"/>
            <w:tabs>
              <w:tab w:val="right" w:leader="dot" w:pos="9628"/>
            </w:tabs>
            <w:rPr>
              <w:rFonts w:eastAsiaTheme="minorEastAsia" w:cstheme="minorBidi"/>
              <w:i w:val="0"/>
              <w:iCs w:val="0"/>
              <w:noProof/>
              <w:sz w:val="24"/>
              <w:szCs w:val="24"/>
              <w:lang w:eastAsia="da-DK"/>
            </w:rPr>
          </w:pPr>
          <w:r>
            <w:fldChar w:fldCharType="begin"/>
          </w:r>
          <w:r>
            <w:instrText>TOC \o "1-3" \h \z \u</w:instrText>
          </w:r>
          <w:r>
            <w:fldChar w:fldCharType="separate"/>
          </w:r>
          <w:hyperlink w:anchor="_Toc199499384" w:history="1">
            <w:r w:rsidR="00A21B68" w:rsidRPr="00B01B8E">
              <w:rPr>
                <w:rStyle w:val="Hyperlink"/>
                <w:rFonts w:ascii="Poppins" w:eastAsia="Times New Roman" w:hAnsi="Poppins" w:cs="Times New Roman"/>
                <w:b/>
                <w:noProof/>
              </w:rPr>
              <w:t>Generelt om Københavns Kommune</w:t>
            </w:r>
            <w:r w:rsidR="00A21B68">
              <w:rPr>
                <w:noProof/>
                <w:webHidden/>
              </w:rPr>
              <w:tab/>
            </w:r>
            <w:r w:rsidR="00A21B68">
              <w:rPr>
                <w:noProof/>
                <w:webHidden/>
              </w:rPr>
              <w:fldChar w:fldCharType="begin"/>
            </w:r>
            <w:r w:rsidR="00A21B68">
              <w:rPr>
                <w:noProof/>
                <w:webHidden/>
              </w:rPr>
              <w:instrText xml:space="preserve"> PAGEREF _Toc199499384 \h </w:instrText>
            </w:r>
            <w:r w:rsidR="00A21B68">
              <w:rPr>
                <w:noProof/>
                <w:webHidden/>
              </w:rPr>
            </w:r>
            <w:r w:rsidR="00A21B68">
              <w:rPr>
                <w:noProof/>
                <w:webHidden/>
              </w:rPr>
              <w:fldChar w:fldCharType="separate"/>
            </w:r>
            <w:r w:rsidR="00A21B68">
              <w:rPr>
                <w:noProof/>
                <w:webHidden/>
              </w:rPr>
              <w:t>3</w:t>
            </w:r>
            <w:r w:rsidR="00A21B68">
              <w:rPr>
                <w:noProof/>
                <w:webHidden/>
              </w:rPr>
              <w:fldChar w:fldCharType="end"/>
            </w:r>
          </w:hyperlink>
        </w:p>
        <w:p w14:paraId="0427DBC1" w14:textId="53012B17"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85" w:history="1">
            <w:r w:rsidRPr="00B01B8E">
              <w:rPr>
                <w:rStyle w:val="Hyperlink"/>
                <w:rFonts w:ascii="Poppins" w:eastAsia="Times New Roman" w:hAnsi="Poppins" w:cs="Times New Roman"/>
                <w:b/>
                <w:noProof/>
              </w:rPr>
              <w:t>Verdens bedste cykelby</w:t>
            </w:r>
            <w:r>
              <w:rPr>
                <w:noProof/>
                <w:webHidden/>
              </w:rPr>
              <w:tab/>
            </w:r>
            <w:r>
              <w:rPr>
                <w:noProof/>
                <w:webHidden/>
              </w:rPr>
              <w:fldChar w:fldCharType="begin"/>
            </w:r>
            <w:r>
              <w:rPr>
                <w:noProof/>
                <w:webHidden/>
              </w:rPr>
              <w:instrText xml:space="preserve"> PAGEREF _Toc199499385 \h </w:instrText>
            </w:r>
            <w:r>
              <w:rPr>
                <w:noProof/>
                <w:webHidden/>
              </w:rPr>
            </w:r>
            <w:r>
              <w:rPr>
                <w:noProof/>
                <w:webHidden/>
              </w:rPr>
              <w:fldChar w:fldCharType="separate"/>
            </w:r>
            <w:r>
              <w:rPr>
                <w:noProof/>
                <w:webHidden/>
              </w:rPr>
              <w:t>3</w:t>
            </w:r>
            <w:r>
              <w:rPr>
                <w:noProof/>
                <w:webHidden/>
              </w:rPr>
              <w:fldChar w:fldCharType="end"/>
            </w:r>
          </w:hyperlink>
        </w:p>
        <w:p w14:paraId="082634E3" w14:textId="785955B0"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86" w:history="1">
            <w:r w:rsidRPr="00B01B8E">
              <w:rPr>
                <w:rStyle w:val="Hyperlink"/>
                <w:rFonts w:ascii="Poppins" w:eastAsia="Times New Roman" w:hAnsi="Poppins" w:cs="Times New Roman"/>
                <w:b/>
                <w:noProof/>
              </w:rPr>
              <w:t>Bæredygtighed – en grøn by</w:t>
            </w:r>
            <w:r>
              <w:rPr>
                <w:noProof/>
                <w:webHidden/>
              </w:rPr>
              <w:tab/>
            </w:r>
            <w:r>
              <w:rPr>
                <w:noProof/>
                <w:webHidden/>
              </w:rPr>
              <w:fldChar w:fldCharType="begin"/>
            </w:r>
            <w:r>
              <w:rPr>
                <w:noProof/>
                <w:webHidden/>
              </w:rPr>
              <w:instrText xml:space="preserve"> PAGEREF _Toc199499386 \h </w:instrText>
            </w:r>
            <w:r>
              <w:rPr>
                <w:noProof/>
                <w:webHidden/>
              </w:rPr>
            </w:r>
            <w:r>
              <w:rPr>
                <w:noProof/>
                <w:webHidden/>
              </w:rPr>
              <w:fldChar w:fldCharType="separate"/>
            </w:r>
            <w:r>
              <w:rPr>
                <w:noProof/>
                <w:webHidden/>
              </w:rPr>
              <w:t>4</w:t>
            </w:r>
            <w:r>
              <w:rPr>
                <w:noProof/>
                <w:webHidden/>
              </w:rPr>
              <w:fldChar w:fldCharType="end"/>
            </w:r>
          </w:hyperlink>
        </w:p>
        <w:p w14:paraId="3CC79DAA" w14:textId="2BB328C7"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87" w:history="1">
            <w:r w:rsidRPr="00B01B8E">
              <w:rPr>
                <w:rStyle w:val="Hyperlink"/>
                <w:rFonts w:ascii="Poppins" w:eastAsia="Times New Roman" w:hAnsi="Poppins" w:cs="Times New Roman"/>
                <w:b/>
                <w:noProof/>
              </w:rPr>
              <w:t>Gatronomi – en international madmetropol</w:t>
            </w:r>
            <w:r>
              <w:rPr>
                <w:noProof/>
                <w:webHidden/>
              </w:rPr>
              <w:tab/>
            </w:r>
            <w:r>
              <w:rPr>
                <w:noProof/>
                <w:webHidden/>
              </w:rPr>
              <w:fldChar w:fldCharType="begin"/>
            </w:r>
            <w:r>
              <w:rPr>
                <w:noProof/>
                <w:webHidden/>
              </w:rPr>
              <w:instrText xml:space="preserve"> PAGEREF _Toc199499387 \h </w:instrText>
            </w:r>
            <w:r>
              <w:rPr>
                <w:noProof/>
                <w:webHidden/>
              </w:rPr>
            </w:r>
            <w:r>
              <w:rPr>
                <w:noProof/>
                <w:webHidden/>
              </w:rPr>
              <w:fldChar w:fldCharType="separate"/>
            </w:r>
            <w:r>
              <w:rPr>
                <w:noProof/>
                <w:webHidden/>
              </w:rPr>
              <w:t>5</w:t>
            </w:r>
            <w:r>
              <w:rPr>
                <w:noProof/>
                <w:webHidden/>
              </w:rPr>
              <w:fldChar w:fldCharType="end"/>
            </w:r>
          </w:hyperlink>
        </w:p>
        <w:p w14:paraId="50F85B3F" w14:textId="38D74A59"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88" w:history="1">
            <w:r w:rsidRPr="00B01B8E">
              <w:rPr>
                <w:rStyle w:val="Hyperlink"/>
                <w:rFonts w:ascii="Poppins" w:eastAsia="Times New Roman" w:hAnsi="Poppins" w:cs="Times New Roman"/>
                <w:b/>
                <w:noProof/>
              </w:rPr>
              <w:t>Cykelfest i København – Oplevelser i forbindelse med Copenhagen Sprint</w:t>
            </w:r>
            <w:r>
              <w:rPr>
                <w:noProof/>
                <w:webHidden/>
              </w:rPr>
              <w:tab/>
            </w:r>
            <w:r>
              <w:rPr>
                <w:noProof/>
                <w:webHidden/>
              </w:rPr>
              <w:fldChar w:fldCharType="begin"/>
            </w:r>
            <w:r>
              <w:rPr>
                <w:noProof/>
                <w:webHidden/>
              </w:rPr>
              <w:instrText xml:space="preserve"> PAGEREF _Toc199499388 \h </w:instrText>
            </w:r>
            <w:r>
              <w:rPr>
                <w:noProof/>
                <w:webHidden/>
              </w:rPr>
            </w:r>
            <w:r>
              <w:rPr>
                <w:noProof/>
                <w:webHidden/>
              </w:rPr>
              <w:fldChar w:fldCharType="separate"/>
            </w:r>
            <w:r>
              <w:rPr>
                <w:noProof/>
                <w:webHidden/>
              </w:rPr>
              <w:t>5</w:t>
            </w:r>
            <w:r>
              <w:rPr>
                <w:noProof/>
                <w:webHidden/>
              </w:rPr>
              <w:fldChar w:fldCharType="end"/>
            </w:r>
          </w:hyperlink>
        </w:p>
        <w:p w14:paraId="62D16D94" w14:textId="1C9633DC"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89" w:history="1">
            <w:r w:rsidRPr="00B01B8E">
              <w:rPr>
                <w:rStyle w:val="Hyperlink"/>
                <w:rFonts w:ascii="Poppins" w:eastAsia="Times New Roman" w:hAnsi="Poppins" w:cs="Times New Roman"/>
                <w:b/>
                <w:noProof/>
              </w:rPr>
              <w:t>Den Grønne Sti</w:t>
            </w:r>
            <w:r>
              <w:rPr>
                <w:noProof/>
                <w:webHidden/>
              </w:rPr>
              <w:tab/>
            </w:r>
            <w:r>
              <w:rPr>
                <w:noProof/>
                <w:webHidden/>
              </w:rPr>
              <w:fldChar w:fldCharType="begin"/>
            </w:r>
            <w:r>
              <w:rPr>
                <w:noProof/>
                <w:webHidden/>
              </w:rPr>
              <w:instrText xml:space="preserve"> PAGEREF _Toc199499389 \h </w:instrText>
            </w:r>
            <w:r>
              <w:rPr>
                <w:noProof/>
                <w:webHidden/>
              </w:rPr>
            </w:r>
            <w:r>
              <w:rPr>
                <w:noProof/>
                <w:webHidden/>
              </w:rPr>
              <w:fldChar w:fldCharType="separate"/>
            </w:r>
            <w:r>
              <w:rPr>
                <w:noProof/>
                <w:webHidden/>
              </w:rPr>
              <w:t>6</w:t>
            </w:r>
            <w:r>
              <w:rPr>
                <w:noProof/>
                <w:webHidden/>
              </w:rPr>
              <w:fldChar w:fldCharType="end"/>
            </w:r>
          </w:hyperlink>
        </w:p>
        <w:p w14:paraId="1765C3F9" w14:textId="28E5F3F9"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0" w:history="1">
            <w:r w:rsidRPr="00B01B8E">
              <w:rPr>
                <w:rStyle w:val="Hyperlink"/>
                <w:rFonts w:ascii="Poppins" w:eastAsia="Times New Roman" w:hAnsi="Poppins" w:cs="Times New Roman"/>
                <w:b/>
                <w:noProof/>
              </w:rPr>
              <w:t>Assistens Kirkegård</w:t>
            </w:r>
            <w:r>
              <w:rPr>
                <w:noProof/>
                <w:webHidden/>
              </w:rPr>
              <w:tab/>
            </w:r>
            <w:r>
              <w:rPr>
                <w:noProof/>
                <w:webHidden/>
              </w:rPr>
              <w:fldChar w:fldCharType="begin"/>
            </w:r>
            <w:r>
              <w:rPr>
                <w:noProof/>
                <w:webHidden/>
              </w:rPr>
              <w:instrText xml:space="preserve"> PAGEREF _Toc199499390 \h </w:instrText>
            </w:r>
            <w:r>
              <w:rPr>
                <w:noProof/>
                <w:webHidden/>
              </w:rPr>
            </w:r>
            <w:r>
              <w:rPr>
                <w:noProof/>
                <w:webHidden/>
              </w:rPr>
              <w:fldChar w:fldCharType="separate"/>
            </w:r>
            <w:r>
              <w:rPr>
                <w:noProof/>
                <w:webHidden/>
              </w:rPr>
              <w:t>7</w:t>
            </w:r>
            <w:r>
              <w:rPr>
                <w:noProof/>
                <w:webHidden/>
              </w:rPr>
              <w:fldChar w:fldCharType="end"/>
            </w:r>
          </w:hyperlink>
        </w:p>
        <w:p w14:paraId="361BEEF1" w14:textId="1992040A"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1" w:history="1">
            <w:r w:rsidRPr="00B01B8E">
              <w:rPr>
                <w:rStyle w:val="Hyperlink"/>
                <w:rFonts w:ascii="Poppins" w:eastAsia="Times New Roman" w:hAnsi="Poppins" w:cs="Times New Roman"/>
                <w:b/>
                <w:noProof/>
              </w:rPr>
              <w:t>Nørrebros Runddel (Heppezone 1)</w:t>
            </w:r>
            <w:r>
              <w:rPr>
                <w:noProof/>
                <w:webHidden/>
              </w:rPr>
              <w:tab/>
            </w:r>
            <w:r>
              <w:rPr>
                <w:noProof/>
                <w:webHidden/>
              </w:rPr>
              <w:fldChar w:fldCharType="begin"/>
            </w:r>
            <w:r>
              <w:rPr>
                <w:noProof/>
                <w:webHidden/>
              </w:rPr>
              <w:instrText xml:space="preserve"> PAGEREF _Toc199499391 \h </w:instrText>
            </w:r>
            <w:r>
              <w:rPr>
                <w:noProof/>
                <w:webHidden/>
              </w:rPr>
            </w:r>
            <w:r>
              <w:rPr>
                <w:noProof/>
                <w:webHidden/>
              </w:rPr>
              <w:fldChar w:fldCharType="separate"/>
            </w:r>
            <w:r>
              <w:rPr>
                <w:noProof/>
                <w:webHidden/>
              </w:rPr>
              <w:t>7</w:t>
            </w:r>
            <w:r>
              <w:rPr>
                <w:noProof/>
                <w:webHidden/>
              </w:rPr>
              <w:fldChar w:fldCharType="end"/>
            </w:r>
          </w:hyperlink>
        </w:p>
        <w:p w14:paraId="68AA51F7" w14:textId="678A0D29"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2" w:history="1">
            <w:r w:rsidRPr="00B01B8E">
              <w:rPr>
                <w:rStyle w:val="Hyperlink"/>
                <w:rFonts w:ascii="Poppins" w:eastAsia="Times New Roman" w:hAnsi="Poppins" w:cs="Times New Roman"/>
                <w:b/>
                <w:noProof/>
              </w:rPr>
              <w:t>Niels Bohr Bygningen (Københavns Universitet)</w:t>
            </w:r>
            <w:r>
              <w:rPr>
                <w:noProof/>
                <w:webHidden/>
              </w:rPr>
              <w:tab/>
            </w:r>
            <w:r>
              <w:rPr>
                <w:noProof/>
                <w:webHidden/>
              </w:rPr>
              <w:fldChar w:fldCharType="begin"/>
            </w:r>
            <w:r>
              <w:rPr>
                <w:noProof/>
                <w:webHidden/>
              </w:rPr>
              <w:instrText xml:space="preserve"> PAGEREF _Toc199499392 \h </w:instrText>
            </w:r>
            <w:r>
              <w:rPr>
                <w:noProof/>
                <w:webHidden/>
              </w:rPr>
            </w:r>
            <w:r>
              <w:rPr>
                <w:noProof/>
                <w:webHidden/>
              </w:rPr>
              <w:fldChar w:fldCharType="separate"/>
            </w:r>
            <w:r>
              <w:rPr>
                <w:noProof/>
                <w:webHidden/>
              </w:rPr>
              <w:t>8</w:t>
            </w:r>
            <w:r>
              <w:rPr>
                <w:noProof/>
                <w:webHidden/>
              </w:rPr>
              <w:fldChar w:fldCharType="end"/>
            </w:r>
          </w:hyperlink>
        </w:p>
        <w:p w14:paraId="69175655" w14:textId="302771C9"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3" w:history="1">
            <w:r w:rsidRPr="00B01B8E">
              <w:rPr>
                <w:rStyle w:val="Hyperlink"/>
                <w:rFonts w:ascii="Poppins" w:eastAsia="Times New Roman" w:hAnsi="Poppins" w:cs="Times New Roman"/>
                <w:b/>
                <w:noProof/>
              </w:rPr>
              <w:t>Sankt Hans Torv (Heppezone 2)</w:t>
            </w:r>
            <w:r>
              <w:rPr>
                <w:noProof/>
                <w:webHidden/>
              </w:rPr>
              <w:tab/>
            </w:r>
            <w:r>
              <w:rPr>
                <w:noProof/>
                <w:webHidden/>
              </w:rPr>
              <w:fldChar w:fldCharType="begin"/>
            </w:r>
            <w:r>
              <w:rPr>
                <w:noProof/>
                <w:webHidden/>
              </w:rPr>
              <w:instrText xml:space="preserve"> PAGEREF _Toc199499393 \h </w:instrText>
            </w:r>
            <w:r>
              <w:rPr>
                <w:noProof/>
                <w:webHidden/>
              </w:rPr>
            </w:r>
            <w:r>
              <w:rPr>
                <w:noProof/>
                <w:webHidden/>
              </w:rPr>
              <w:fldChar w:fldCharType="separate"/>
            </w:r>
            <w:r>
              <w:rPr>
                <w:noProof/>
                <w:webHidden/>
              </w:rPr>
              <w:t>9</w:t>
            </w:r>
            <w:r>
              <w:rPr>
                <w:noProof/>
                <w:webHidden/>
              </w:rPr>
              <w:fldChar w:fldCharType="end"/>
            </w:r>
          </w:hyperlink>
        </w:p>
        <w:p w14:paraId="3F57E068" w14:textId="13C59FB7"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4" w:history="1">
            <w:r w:rsidRPr="00B01B8E">
              <w:rPr>
                <w:rStyle w:val="Hyperlink"/>
                <w:rFonts w:ascii="Poppins" w:eastAsia="Times New Roman" w:hAnsi="Poppins" w:cs="Times New Roman"/>
                <w:b/>
                <w:noProof/>
              </w:rPr>
              <w:t>Mærsk Tårnet (Københavns Universitet)</w:t>
            </w:r>
            <w:r>
              <w:rPr>
                <w:noProof/>
                <w:webHidden/>
              </w:rPr>
              <w:tab/>
            </w:r>
            <w:r>
              <w:rPr>
                <w:noProof/>
                <w:webHidden/>
              </w:rPr>
              <w:fldChar w:fldCharType="begin"/>
            </w:r>
            <w:r>
              <w:rPr>
                <w:noProof/>
                <w:webHidden/>
              </w:rPr>
              <w:instrText xml:space="preserve"> PAGEREF _Toc199499394 \h </w:instrText>
            </w:r>
            <w:r>
              <w:rPr>
                <w:noProof/>
                <w:webHidden/>
              </w:rPr>
            </w:r>
            <w:r>
              <w:rPr>
                <w:noProof/>
                <w:webHidden/>
              </w:rPr>
              <w:fldChar w:fldCharType="separate"/>
            </w:r>
            <w:r>
              <w:rPr>
                <w:noProof/>
                <w:webHidden/>
              </w:rPr>
              <w:t>9</w:t>
            </w:r>
            <w:r>
              <w:rPr>
                <w:noProof/>
                <w:webHidden/>
              </w:rPr>
              <w:fldChar w:fldCharType="end"/>
            </w:r>
          </w:hyperlink>
        </w:p>
        <w:p w14:paraId="2948D458" w14:textId="79E32E92"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5" w:history="1">
            <w:r w:rsidRPr="00B01B8E">
              <w:rPr>
                <w:rStyle w:val="Hyperlink"/>
                <w:rFonts w:ascii="Poppins" w:eastAsia="Times New Roman" w:hAnsi="Poppins" w:cs="Times New Roman"/>
                <w:b/>
                <w:noProof/>
              </w:rPr>
              <w:t>Kartoffelrækkerne</w:t>
            </w:r>
            <w:r>
              <w:rPr>
                <w:noProof/>
                <w:webHidden/>
              </w:rPr>
              <w:tab/>
            </w:r>
            <w:r>
              <w:rPr>
                <w:noProof/>
                <w:webHidden/>
              </w:rPr>
              <w:fldChar w:fldCharType="begin"/>
            </w:r>
            <w:r>
              <w:rPr>
                <w:noProof/>
                <w:webHidden/>
              </w:rPr>
              <w:instrText xml:space="preserve"> PAGEREF _Toc199499395 \h </w:instrText>
            </w:r>
            <w:r>
              <w:rPr>
                <w:noProof/>
                <w:webHidden/>
              </w:rPr>
            </w:r>
            <w:r>
              <w:rPr>
                <w:noProof/>
                <w:webHidden/>
              </w:rPr>
              <w:fldChar w:fldCharType="separate"/>
            </w:r>
            <w:r>
              <w:rPr>
                <w:noProof/>
                <w:webHidden/>
              </w:rPr>
              <w:t>10</w:t>
            </w:r>
            <w:r>
              <w:rPr>
                <w:noProof/>
                <w:webHidden/>
              </w:rPr>
              <w:fldChar w:fldCharType="end"/>
            </w:r>
          </w:hyperlink>
        </w:p>
        <w:p w14:paraId="6A06F049" w14:textId="61BF3FCE"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6" w:history="1">
            <w:r w:rsidRPr="00B01B8E">
              <w:rPr>
                <w:rStyle w:val="Hyperlink"/>
                <w:rFonts w:ascii="Poppins" w:eastAsia="Times New Roman" w:hAnsi="Poppins" w:cs="Times New Roman"/>
                <w:b/>
                <w:noProof/>
              </w:rPr>
              <w:t>Østre Anlæg</w:t>
            </w:r>
            <w:r>
              <w:rPr>
                <w:noProof/>
                <w:webHidden/>
              </w:rPr>
              <w:tab/>
            </w:r>
            <w:r>
              <w:rPr>
                <w:noProof/>
                <w:webHidden/>
              </w:rPr>
              <w:fldChar w:fldCharType="begin"/>
            </w:r>
            <w:r>
              <w:rPr>
                <w:noProof/>
                <w:webHidden/>
              </w:rPr>
              <w:instrText xml:space="preserve"> PAGEREF _Toc199499396 \h </w:instrText>
            </w:r>
            <w:r>
              <w:rPr>
                <w:noProof/>
                <w:webHidden/>
              </w:rPr>
            </w:r>
            <w:r>
              <w:rPr>
                <w:noProof/>
                <w:webHidden/>
              </w:rPr>
              <w:fldChar w:fldCharType="separate"/>
            </w:r>
            <w:r>
              <w:rPr>
                <w:noProof/>
                <w:webHidden/>
              </w:rPr>
              <w:t>11</w:t>
            </w:r>
            <w:r>
              <w:rPr>
                <w:noProof/>
                <w:webHidden/>
              </w:rPr>
              <w:fldChar w:fldCharType="end"/>
            </w:r>
          </w:hyperlink>
        </w:p>
        <w:p w14:paraId="273D02D4" w14:textId="6A825C51"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7" w:history="1">
            <w:r w:rsidRPr="00B01B8E">
              <w:rPr>
                <w:rStyle w:val="Hyperlink"/>
                <w:rFonts w:ascii="Poppins" w:eastAsia="Times New Roman" w:hAnsi="Poppins" w:cs="Times New Roman"/>
                <w:b/>
                <w:noProof/>
              </w:rPr>
              <w:t>SMK – Statens Museum for Kunst</w:t>
            </w:r>
            <w:r>
              <w:rPr>
                <w:noProof/>
                <w:webHidden/>
              </w:rPr>
              <w:tab/>
            </w:r>
            <w:r>
              <w:rPr>
                <w:noProof/>
                <w:webHidden/>
              </w:rPr>
              <w:fldChar w:fldCharType="begin"/>
            </w:r>
            <w:r>
              <w:rPr>
                <w:noProof/>
                <w:webHidden/>
              </w:rPr>
              <w:instrText xml:space="preserve"> PAGEREF _Toc199499397 \h </w:instrText>
            </w:r>
            <w:r>
              <w:rPr>
                <w:noProof/>
                <w:webHidden/>
              </w:rPr>
            </w:r>
            <w:r>
              <w:rPr>
                <w:noProof/>
                <w:webHidden/>
              </w:rPr>
              <w:fldChar w:fldCharType="separate"/>
            </w:r>
            <w:r>
              <w:rPr>
                <w:noProof/>
                <w:webHidden/>
              </w:rPr>
              <w:t>12</w:t>
            </w:r>
            <w:r>
              <w:rPr>
                <w:noProof/>
                <w:webHidden/>
              </w:rPr>
              <w:fldChar w:fldCharType="end"/>
            </w:r>
          </w:hyperlink>
        </w:p>
        <w:p w14:paraId="6AA23E7A" w14:textId="2F07246A"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8" w:history="1">
            <w:r w:rsidRPr="00B01B8E">
              <w:rPr>
                <w:rStyle w:val="Hyperlink"/>
                <w:rFonts w:ascii="Poppins" w:eastAsia="Times New Roman" w:hAnsi="Poppins" w:cs="Times New Roman"/>
                <w:b/>
                <w:noProof/>
              </w:rPr>
              <w:t>Statens Naturhistoriske Museum</w:t>
            </w:r>
            <w:r>
              <w:rPr>
                <w:noProof/>
                <w:webHidden/>
              </w:rPr>
              <w:tab/>
            </w:r>
            <w:r>
              <w:rPr>
                <w:noProof/>
                <w:webHidden/>
              </w:rPr>
              <w:fldChar w:fldCharType="begin"/>
            </w:r>
            <w:r>
              <w:rPr>
                <w:noProof/>
                <w:webHidden/>
              </w:rPr>
              <w:instrText xml:space="preserve"> PAGEREF _Toc199499398 \h </w:instrText>
            </w:r>
            <w:r>
              <w:rPr>
                <w:noProof/>
                <w:webHidden/>
              </w:rPr>
            </w:r>
            <w:r>
              <w:rPr>
                <w:noProof/>
                <w:webHidden/>
              </w:rPr>
              <w:fldChar w:fldCharType="separate"/>
            </w:r>
            <w:r>
              <w:rPr>
                <w:noProof/>
                <w:webHidden/>
              </w:rPr>
              <w:t>12</w:t>
            </w:r>
            <w:r>
              <w:rPr>
                <w:noProof/>
                <w:webHidden/>
              </w:rPr>
              <w:fldChar w:fldCharType="end"/>
            </w:r>
          </w:hyperlink>
        </w:p>
        <w:p w14:paraId="6D43C8C0" w14:textId="421E2BFE"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399" w:history="1">
            <w:r w:rsidRPr="00B01B8E">
              <w:rPr>
                <w:rStyle w:val="Hyperlink"/>
                <w:rFonts w:ascii="Poppins" w:eastAsia="Times New Roman" w:hAnsi="Poppins" w:cs="Times New Roman"/>
                <w:b/>
                <w:noProof/>
              </w:rPr>
              <w:t>Den Frie Udstillingsbygning</w:t>
            </w:r>
            <w:r>
              <w:rPr>
                <w:noProof/>
                <w:webHidden/>
              </w:rPr>
              <w:tab/>
            </w:r>
            <w:r>
              <w:rPr>
                <w:noProof/>
                <w:webHidden/>
              </w:rPr>
              <w:fldChar w:fldCharType="begin"/>
            </w:r>
            <w:r>
              <w:rPr>
                <w:noProof/>
                <w:webHidden/>
              </w:rPr>
              <w:instrText xml:space="preserve"> PAGEREF _Toc199499399 \h </w:instrText>
            </w:r>
            <w:r>
              <w:rPr>
                <w:noProof/>
                <w:webHidden/>
              </w:rPr>
            </w:r>
            <w:r>
              <w:rPr>
                <w:noProof/>
                <w:webHidden/>
              </w:rPr>
              <w:fldChar w:fldCharType="separate"/>
            </w:r>
            <w:r>
              <w:rPr>
                <w:noProof/>
                <w:webHidden/>
              </w:rPr>
              <w:t>13</w:t>
            </w:r>
            <w:r>
              <w:rPr>
                <w:noProof/>
                <w:webHidden/>
              </w:rPr>
              <w:fldChar w:fldCharType="end"/>
            </w:r>
          </w:hyperlink>
        </w:p>
        <w:p w14:paraId="5C79664F" w14:textId="50B7E3D3"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0" w:history="1">
            <w:r w:rsidRPr="00B01B8E">
              <w:rPr>
                <w:rStyle w:val="Hyperlink"/>
                <w:rFonts w:ascii="Poppins" w:eastAsia="Times New Roman" w:hAnsi="Poppins" w:cs="Times New Roman"/>
                <w:b/>
                <w:noProof/>
              </w:rPr>
              <w:t>Kastellet</w:t>
            </w:r>
            <w:r>
              <w:rPr>
                <w:noProof/>
                <w:webHidden/>
              </w:rPr>
              <w:tab/>
            </w:r>
            <w:r>
              <w:rPr>
                <w:noProof/>
                <w:webHidden/>
              </w:rPr>
              <w:fldChar w:fldCharType="begin"/>
            </w:r>
            <w:r>
              <w:rPr>
                <w:noProof/>
                <w:webHidden/>
              </w:rPr>
              <w:instrText xml:space="preserve"> PAGEREF _Toc199499400 \h </w:instrText>
            </w:r>
            <w:r>
              <w:rPr>
                <w:noProof/>
                <w:webHidden/>
              </w:rPr>
            </w:r>
            <w:r>
              <w:rPr>
                <w:noProof/>
                <w:webHidden/>
              </w:rPr>
              <w:fldChar w:fldCharType="separate"/>
            </w:r>
            <w:r>
              <w:rPr>
                <w:noProof/>
                <w:webHidden/>
              </w:rPr>
              <w:t>14</w:t>
            </w:r>
            <w:r>
              <w:rPr>
                <w:noProof/>
                <w:webHidden/>
              </w:rPr>
              <w:fldChar w:fldCharType="end"/>
            </w:r>
          </w:hyperlink>
        </w:p>
        <w:p w14:paraId="3856C894" w14:textId="17232303"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1" w:history="1">
            <w:r w:rsidRPr="00B01B8E">
              <w:rPr>
                <w:rStyle w:val="Hyperlink"/>
                <w:rFonts w:ascii="Poppins" w:eastAsia="Times New Roman" w:hAnsi="Poppins" w:cs="Times New Roman"/>
                <w:b/>
                <w:noProof/>
              </w:rPr>
              <w:t>Frederiksstaden</w:t>
            </w:r>
            <w:r>
              <w:rPr>
                <w:noProof/>
                <w:webHidden/>
              </w:rPr>
              <w:tab/>
            </w:r>
            <w:r>
              <w:rPr>
                <w:noProof/>
                <w:webHidden/>
              </w:rPr>
              <w:fldChar w:fldCharType="begin"/>
            </w:r>
            <w:r>
              <w:rPr>
                <w:noProof/>
                <w:webHidden/>
              </w:rPr>
              <w:instrText xml:space="preserve"> PAGEREF _Toc199499401 \h </w:instrText>
            </w:r>
            <w:r>
              <w:rPr>
                <w:noProof/>
                <w:webHidden/>
              </w:rPr>
            </w:r>
            <w:r>
              <w:rPr>
                <w:noProof/>
                <w:webHidden/>
              </w:rPr>
              <w:fldChar w:fldCharType="separate"/>
            </w:r>
            <w:r>
              <w:rPr>
                <w:noProof/>
                <w:webHidden/>
              </w:rPr>
              <w:t>14</w:t>
            </w:r>
            <w:r>
              <w:rPr>
                <w:noProof/>
                <w:webHidden/>
              </w:rPr>
              <w:fldChar w:fldCharType="end"/>
            </w:r>
          </w:hyperlink>
        </w:p>
        <w:p w14:paraId="7459B479" w14:textId="1E2B309F"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2" w:history="1">
            <w:r w:rsidRPr="00B01B8E">
              <w:rPr>
                <w:rStyle w:val="Hyperlink"/>
                <w:rFonts w:ascii="Poppins" w:eastAsia="Times New Roman" w:hAnsi="Poppins" w:cs="Times New Roman"/>
                <w:b/>
                <w:noProof/>
              </w:rPr>
              <w:t>Nyboder</w:t>
            </w:r>
            <w:r>
              <w:rPr>
                <w:noProof/>
                <w:webHidden/>
              </w:rPr>
              <w:tab/>
            </w:r>
            <w:r>
              <w:rPr>
                <w:noProof/>
                <w:webHidden/>
              </w:rPr>
              <w:fldChar w:fldCharType="begin"/>
            </w:r>
            <w:r>
              <w:rPr>
                <w:noProof/>
                <w:webHidden/>
              </w:rPr>
              <w:instrText xml:space="preserve"> PAGEREF _Toc199499402 \h </w:instrText>
            </w:r>
            <w:r>
              <w:rPr>
                <w:noProof/>
                <w:webHidden/>
              </w:rPr>
            </w:r>
            <w:r>
              <w:rPr>
                <w:noProof/>
                <w:webHidden/>
              </w:rPr>
              <w:fldChar w:fldCharType="separate"/>
            </w:r>
            <w:r>
              <w:rPr>
                <w:noProof/>
                <w:webHidden/>
              </w:rPr>
              <w:t>15</w:t>
            </w:r>
            <w:r>
              <w:rPr>
                <w:noProof/>
                <w:webHidden/>
              </w:rPr>
              <w:fldChar w:fldCharType="end"/>
            </w:r>
          </w:hyperlink>
        </w:p>
        <w:p w14:paraId="306D7693" w14:textId="4880D105"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3" w:history="1">
            <w:r w:rsidRPr="00B01B8E">
              <w:rPr>
                <w:rStyle w:val="Hyperlink"/>
                <w:rFonts w:ascii="Poppins" w:eastAsia="Times New Roman" w:hAnsi="Poppins" w:cs="Times New Roman"/>
                <w:b/>
                <w:noProof/>
              </w:rPr>
              <w:t>Sankt Pauls Kirke</w:t>
            </w:r>
            <w:r>
              <w:rPr>
                <w:noProof/>
                <w:webHidden/>
              </w:rPr>
              <w:tab/>
            </w:r>
            <w:r>
              <w:rPr>
                <w:noProof/>
                <w:webHidden/>
              </w:rPr>
              <w:fldChar w:fldCharType="begin"/>
            </w:r>
            <w:r>
              <w:rPr>
                <w:noProof/>
                <w:webHidden/>
              </w:rPr>
              <w:instrText xml:space="preserve"> PAGEREF _Toc199499403 \h </w:instrText>
            </w:r>
            <w:r>
              <w:rPr>
                <w:noProof/>
                <w:webHidden/>
              </w:rPr>
            </w:r>
            <w:r>
              <w:rPr>
                <w:noProof/>
                <w:webHidden/>
              </w:rPr>
              <w:fldChar w:fldCharType="separate"/>
            </w:r>
            <w:r>
              <w:rPr>
                <w:noProof/>
                <w:webHidden/>
              </w:rPr>
              <w:t>16</w:t>
            </w:r>
            <w:r>
              <w:rPr>
                <w:noProof/>
                <w:webHidden/>
              </w:rPr>
              <w:fldChar w:fldCharType="end"/>
            </w:r>
          </w:hyperlink>
        </w:p>
        <w:p w14:paraId="726ABF8A" w14:textId="67B9C9AC"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4" w:history="1">
            <w:r w:rsidRPr="00B01B8E">
              <w:rPr>
                <w:rStyle w:val="Hyperlink"/>
                <w:rFonts w:ascii="Poppins" w:eastAsia="Times New Roman" w:hAnsi="Poppins" w:cs="Times New Roman"/>
                <w:b/>
                <w:noProof/>
              </w:rPr>
              <w:t>Marmorkirken</w:t>
            </w:r>
            <w:r>
              <w:rPr>
                <w:noProof/>
                <w:webHidden/>
              </w:rPr>
              <w:tab/>
            </w:r>
            <w:r>
              <w:rPr>
                <w:noProof/>
                <w:webHidden/>
              </w:rPr>
              <w:fldChar w:fldCharType="begin"/>
            </w:r>
            <w:r>
              <w:rPr>
                <w:noProof/>
                <w:webHidden/>
              </w:rPr>
              <w:instrText xml:space="preserve"> PAGEREF _Toc199499404 \h </w:instrText>
            </w:r>
            <w:r>
              <w:rPr>
                <w:noProof/>
                <w:webHidden/>
              </w:rPr>
            </w:r>
            <w:r>
              <w:rPr>
                <w:noProof/>
                <w:webHidden/>
              </w:rPr>
              <w:fldChar w:fldCharType="separate"/>
            </w:r>
            <w:r>
              <w:rPr>
                <w:noProof/>
                <w:webHidden/>
              </w:rPr>
              <w:t>17</w:t>
            </w:r>
            <w:r>
              <w:rPr>
                <w:noProof/>
                <w:webHidden/>
              </w:rPr>
              <w:fldChar w:fldCharType="end"/>
            </w:r>
          </w:hyperlink>
        </w:p>
        <w:p w14:paraId="0442FEAF" w14:textId="456FEF76"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5" w:history="1">
            <w:r w:rsidRPr="00B01B8E">
              <w:rPr>
                <w:rStyle w:val="Hyperlink"/>
                <w:rFonts w:ascii="Poppins" w:eastAsia="Times New Roman" w:hAnsi="Poppins" w:cs="Times New Roman"/>
                <w:b/>
                <w:noProof/>
              </w:rPr>
              <w:t>Amalienborg</w:t>
            </w:r>
            <w:r>
              <w:rPr>
                <w:noProof/>
                <w:webHidden/>
              </w:rPr>
              <w:tab/>
            </w:r>
            <w:r>
              <w:rPr>
                <w:noProof/>
                <w:webHidden/>
              </w:rPr>
              <w:fldChar w:fldCharType="begin"/>
            </w:r>
            <w:r>
              <w:rPr>
                <w:noProof/>
                <w:webHidden/>
              </w:rPr>
              <w:instrText xml:space="preserve"> PAGEREF _Toc199499405 \h </w:instrText>
            </w:r>
            <w:r>
              <w:rPr>
                <w:noProof/>
                <w:webHidden/>
              </w:rPr>
            </w:r>
            <w:r>
              <w:rPr>
                <w:noProof/>
                <w:webHidden/>
              </w:rPr>
              <w:fldChar w:fldCharType="separate"/>
            </w:r>
            <w:r>
              <w:rPr>
                <w:noProof/>
                <w:webHidden/>
              </w:rPr>
              <w:t>18</w:t>
            </w:r>
            <w:r>
              <w:rPr>
                <w:noProof/>
                <w:webHidden/>
              </w:rPr>
              <w:fldChar w:fldCharType="end"/>
            </w:r>
          </w:hyperlink>
        </w:p>
        <w:p w14:paraId="1931221E" w14:textId="77E4737D"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6" w:history="1">
            <w:r w:rsidRPr="00B01B8E">
              <w:rPr>
                <w:rStyle w:val="Hyperlink"/>
                <w:rFonts w:ascii="Poppins" w:eastAsia="Times New Roman" w:hAnsi="Poppins" w:cs="Times New Roman"/>
                <w:b/>
                <w:noProof/>
              </w:rPr>
              <w:t>Ofelia Plads</w:t>
            </w:r>
            <w:r>
              <w:rPr>
                <w:noProof/>
                <w:webHidden/>
              </w:rPr>
              <w:tab/>
            </w:r>
            <w:r>
              <w:rPr>
                <w:noProof/>
                <w:webHidden/>
              </w:rPr>
              <w:fldChar w:fldCharType="begin"/>
            </w:r>
            <w:r>
              <w:rPr>
                <w:noProof/>
                <w:webHidden/>
              </w:rPr>
              <w:instrText xml:space="preserve"> PAGEREF _Toc199499406 \h </w:instrText>
            </w:r>
            <w:r>
              <w:rPr>
                <w:noProof/>
                <w:webHidden/>
              </w:rPr>
            </w:r>
            <w:r>
              <w:rPr>
                <w:noProof/>
                <w:webHidden/>
              </w:rPr>
              <w:fldChar w:fldCharType="separate"/>
            </w:r>
            <w:r>
              <w:rPr>
                <w:noProof/>
                <w:webHidden/>
              </w:rPr>
              <w:t>19</w:t>
            </w:r>
            <w:r>
              <w:rPr>
                <w:noProof/>
                <w:webHidden/>
              </w:rPr>
              <w:fldChar w:fldCharType="end"/>
            </w:r>
          </w:hyperlink>
        </w:p>
        <w:p w14:paraId="0CF6A8A0" w14:textId="451CC27D"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7" w:history="1">
            <w:r w:rsidRPr="00B01B8E">
              <w:rPr>
                <w:rStyle w:val="Hyperlink"/>
                <w:rFonts w:ascii="Poppins" w:eastAsia="Times New Roman" w:hAnsi="Poppins" w:cs="Times New Roman"/>
                <w:b/>
                <w:noProof/>
              </w:rPr>
              <w:t>Nyhavn</w:t>
            </w:r>
            <w:r>
              <w:rPr>
                <w:noProof/>
                <w:webHidden/>
              </w:rPr>
              <w:tab/>
            </w:r>
            <w:r>
              <w:rPr>
                <w:noProof/>
                <w:webHidden/>
              </w:rPr>
              <w:fldChar w:fldCharType="begin"/>
            </w:r>
            <w:r>
              <w:rPr>
                <w:noProof/>
                <w:webHidden/>
              </w:rPr>
              <w:instrText xml:space="preserve"> PAGEREF _Toc199499407 \h </w:instrText>
            </w:r>
            <w:r>
              <w:rPr>
                <w:noProof/>
                <w:webHidden/>
              </w:rPr>
            </w:r>
            <w:r>
              <w:rPr>
                <w:noProof/>
                <w:webHidden/>
              </w:rPr>
              <w:fldChar w:fldCharType="separate"/>
            </w:r>
            <w:r>
              <w:rPr>
                <w:noProof/>
                <w:webHidden/>
              </w:rPr>
              <w:t>19</w:t>
            </w:r>
            <w:r>
              <w:rPr>
                <w:noProof/>
                <w:webHidden/>
              </w:rPr>
              <w:fldChar w:fldCharType="end"/>
            </w:r>
          </w:hyperlink>
        </w:p>
        <w:p w14:paraId="6DAFBFCA" w14:textId="6062541B"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8" w:history="1">
            <w:r w:rsidRPr="00B01B8E">
              <w:rPr>
                <w:rStyle w:val="Hyperlink"/>
                <w:rFonts w:ascii="Poppins" w:eastAsia="Times New Roman" w:hAnsi="Poppins" w:cs="Times New Roman"/>
                <w:b/>
                <w:noProof/>
              </w:rPr>
              <w:t>Kyssebroen (Inderhavnsbroen)</w:t>
            </w:r>
            <w:r>
              <w:rPr>
                <w:noProof/>
                <w:webHidden/>
              </w:rPr>
              <w:tab/>
            </w:r>
            <w:r>
              <w:rPr>
                <w:noProof/>
                <w:webHidden/>
              </w:rPr>
              <w:fldChar w:fldCharType="begin"/>
            </w:r>
            <w:r>
              <w:rPr>
                <w:noProof/>
                <w:webHidden/>
              </w:rPr>
              <w:instrText xml:space="preserve"> PAGEREF _Toc199499408 \h </w:instrText>
            </w:r>
            <w:r>
              <w:rPr>
                <w:noProof/>
                <w:webHidden/>
              </w:rPr>
            </w:r>
            <w:r>
              <w:rPr>
                <w:noProof/>
                <w:webHidden/>
              </w:rPr>
              <w:fldChar w:fldCharType="separate"/>
            </w:r>
            <w:r>
              <w:rPr>
                <w:noProof/>
                <w:webHidden/>
              </w:rPr>
              <w:t>20</w:t>
            </w:r>
            <w:r>
              <w:rPr>
                <w:noProof/>
                <w:webHidden/>
              </w:rPr>
              <w:fldChar w:fldCharType="end"/>
            </w:r>
          </w:hyperlink>
        </w:p>
        <w:p w14:paraId="0A5D9508" w14:textId="63F1D1CD"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09" w:history="1">
            <w:r w:rsidRPr="00B01B8E">
              <w:rPr>
                <w:rStyle w:val="Hyperlink"/>
                <w:rFonts w:ascii="Poppins" w:eastAsia="Times New Roman" w:hAnsi="Poppins" w:cs="Times New Roman"/>
                <w:b/>
                <w:noProof/>
              </w:rPr>
              <w:t>Havnebussen</w:t>
            </w:r>
            <w:r>
              <w:rPr>
                <w:noProof/>
                <w:webHidden/>
              </w:rPr>
              <w:tab/>
            </w:r>
            <w:r>
              <w:rPr>
                <w:noProof/>
                <w:webHidden/>
              </w:rPr>
              <w:fldChar w:fldCharType="begin"/>
            </w:r>
            <w:r>
              <w:rPr>
                <w:noProof/>
                <w:webHidden/>
              </w:rPr>
              <w:instrText xml:space="preserve"> PAGEREF _Toc199499409 \h </w:instrText>
            </w:r>
            <w:r>
              <w:rPr>
                <w:noProof/>
                <w:webHidden/>
              </w:rPr>
            </w:r>
            <w:r>
              <w:rPr>
                <w:noProof/>
                <w:webHidden/>
              </w:rPr>
              <w:fldChar w:fldCharType="separate"/>
            </w:r>
            <w:r>
              <w:rPr>
                <w:noProof/>
                <w:webHidden/>
              </w:rPr>
              <w:t>21</w:t>
            </w:r>
            <w:r>
              <w:rPr>
                <w:noProof/>
                <w:webHidden/>
              </w:rPr>
              <w:fldChar w:fldCharType="end"/>
            </w:r>
          </w:hyperlink>
        </w:p>
        <w:p w14:paraId="432B15EB" w14:textId="64BC83F3"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0" w:history="1">
            <w:r w:rsidRPr="00B01B8E">
              <w:rPr>
                <w:rStyle w:val="Hyperlink"/>
                <w:rFonts w:ascii="Poppins" w:eastAsia="Times New Roman" w:hAnsi="Poppins" w:cs="Times New Roman"/>
                <w:b/>
                <w:noProof/>
              </w:rPr>
              <w:t>CopenHill (Amager Bakke)</w:t>
            </w:r>
            <w:r>
              <w:rPr>
                <w:noProof/>
                <w:webHidden/>
              </w:rPr>
              <w:tab/>
            </w:r>
            <w:r>
              <w:rPr>
                <w:noProof/>
                <w:webHidden/>
              </w:rPr>
              <w:fldChar w:fldCharType="begin"/>
            </w:r>
            <w:r>
              <w:rPr>
                <w:noProof/>
                <w:webHidden/>
              </w:rPr>
              <w:instrText xml:space="preserve"> PAGEREF _Toc199499410 \h </w:instrText>
            </w:r>
            <w:r>
              <w:rPr>
                <w:noProof/>
                <w:webHidden/>
              </w:rPr>
            </w:r>
            <w:r>
              <w:rPr>
                <w:noProof/>
                <w:webHidden/>
              </w:rPr>
              <w:fldChar w:fldCharType="separate"/>
            </w:r>
            <w:r>
              <w:rPr>
                <w:noProof/>
                <w:webHidden/>
              </w:rPr>
              <w:t>22</w:t>
            </w:r>
            <w:r>
              <w:rPr>
                <w:noProof/>
                <w:webHidden/>
              </w:rPr>
              <w:fldChar w:fldCharType="end"/>
            </w:r>
          </w:hyperlink>
        </w:p>
        <w:p w14:paraId="66F4B32F" w14:textId="534F1FF1"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1" w:history="1">
            <w:r w:rsidRPr="00B01B8E">
              <w:rPr>
                <w:rStyle w:val="Hyperlink"/>
                <w:rFonts w:ascii="Poppins" w:eastAsia="Times New Roman" w:hAnsi="Poppins" w:cs="Times New Roman"/>
                <w:b/>
                <w:noProof/>
              </w:rPr>
              <w:t>Cirkelbroen</w:t>
            </w:r>
            <w:r>
              <w:rPr>
                <w:noProof/>
                <w:webHidden/>
              </w:rPr>
              <w:tab/>
            </w:r>
            <w:r>
              <w:rPr>
                <w:noProof/>
                <w:webHidden/>
              </w:rPr>
              <w:fldChar w:fldCharType="begin"/>
            </w:r>
            <w:r>
              <w:rPr>
                <w:noProof/>
                <w:webHidden/>
              </w:rPr>
              <w:instrText xml:space="preserve"> PAGEREF _Toc199499411 \h </w:instrText>
            </w:r>
            <w:r>
              <w:rPr>
                <w:noProof/>
                <w:webHidden/>
              </w:rPr>
            </w:r>
            <w:r>
              <w:rPr>
                <w:noProof/>
                <w:webHidden/>
              </w:rPr>
              <w:fldChar w:fldCharType="separate"/>
            </w:r>
            <w:r>
              <w:rPr>
                <w:noProof/>
                <w:webHidden/>
              </w:rPr>
              <w:t>22</w:t>
            </w:r>
            <w:r>
              <w:rPr>
                <w:noProof/>
                <w:webHidden/>
              </w:rPr>
              <w:fldChar w:fldCharType="end"/>
            </w:r>
          </w:hyperlink>
        </w:p>
        <w:p w14:paraId="548AF19B" w14:textId="355B16F3"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2" w:history="1">
            <w:r w:rsidRPr="00B01B8E">
              <w:rPr>
                <w:rStyle w:val="Hyperlink"/>
                <w:rFonts w:ascii="Poppins" w:eastAsia="Times New Roman" w:hAnsi="Poppins" w:cs="Times New Roman"/>
                <w:b/>
                <w:noProof/>
              </w:rPr>
              <w:t>Lille Langebro</w:t>
            </w:r>
            <w:r>
              <w:rPr>
                <w:noProof/>
                <w:webHidden/>
              </w:rPr>
              <w:tab/>
            </w:r>
            <w:r>
              <w:rPr>
                <w:noProof/>
                <w:webHidden/>
              </w:rPr>
              <w:fldChar w:fldCharType="begin"/>
            </w:r>
            <w:r>
              <w:rPr>
                <w:noProof/>
                <w:webHidden/>
              </w:rPr>
              <w:instrText xml:space="preserve"> PAGEREF _Toc199499412 \h </w:instrText>
            </w:r>
            <w:r>
              <w:rPr>
                <w:noProof/>
                <w:webHidden/>
              </w:rPr>
            </w:r>
            <w:r>
              <w:rPr>
                <w:noProof/>
                <w:webHidden/>
              </w:rPr>
              <w:fldChar w:fldCharType="separate"/>
            </w:r>
            <w:r>
              <w:rPr>
                <w:noProof/>
                <w:webHidden/>
              </w:rPr>
              <w:t>23</w:t>
            </w:r>
            <w:r>
              <w:rPr>
                <w:noProof/>
                <w:webHidden/>
              </w:rPr>
              <w:fldChar w:fldCharType="end"/>
            </w:r>
          </w:hyperlink>
        </w:p>
        <w:p w14:paraId="7163B7D9" w14:textId="56C36DBF"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3" w:history="1">
            <w:r w:rsidRPr="00B01B8E">
              <w:rPr>
                <w:rStyle w:val="Hyperlink"/>
                <w:rFonts w:ascii="Poppins" w:eastAsia="Times New Roman" w:hAnsi="Poppins" w:cs="Times New Roman"/>
                <w:b/>
                <w:noProof/>
              </w:rPr>
              <w:t>Københavns Havn</w:t>
            </w:r>
            <w:r>
              <w:rPr>
                <w:noProof/>
                <w:webHidden/>
              </w:rPr>
              <w:tab/>
            </w:r>
            <w:r>
              <w:rPr>
                <w:noProof/>
                <w:webHidden/>
              </w:rPr>
              <w:fldChar w:fldCharType="begin"/>
            </w:r>
            <w:r>
              <w:rPr>
                <w:noProof/>
                <w:webHidden/>
              </w:rPr>
              <w:instrText xml:space="preserve"> PAGEREF _Toc199499413 \h </w:instrText>
            </w:r>
            <w:r>
              <w:rPr>
                <w:noProof/>
                <w:webHidden/>
              </w:rPr>
            </w:r>
            <w:r>
              <w:rPr>
                <w:noProof/>
                <w:webHidden/>
              </w:rPr>
              <w:fldChar w:fldCharType="separate"/>
            </w:r>
            <w:r>
              <w:rPr>
                <w:noProof/>
                <w:webHidden/>
              </w:rPr>
              <w:t>24</w:t>
            </w:r>
            <w:r>
              <w:rPr>
                <w:noProof/>
                <w:webHidden/>
              </w:rPr>
              <w:fldChar w:fldCharType="end"/>
            </w:r>
          </w:hyperlink>
        </w:p>
        <w:p w14:paraId="1990F94B" w14:textId="5C36D609"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4" w:history="1">
            <w:r w:rsidRPr="00B01B8E">
              <w:rPr>
                <w:rStyle w:val="Hyperlink"/>
                <w:rFonts w:ascii="Poppins" w:eastAsia="Times New Roman" w:hAnsi="Poppins" w:cs="Times New Roman"/>
                <w:b/>
                <w:noProof/>
              </w:rPr>
              <w:t>Kongens Have</w:t>
            </w:r>
            <w:r>
              <w:rPr>
                <w:noProof/>
                <w:webHidden/>
              </w:rPr>
              <w:tab/>
            </w:r>
            <w:r>
              <w:rPr>
                <w:noProof/>
                <w:webHidden/>
              </w:rPr>
              <w:fldChar w:fldCharType="begin"/>
            </w:r>
            <w:r>
              <w:rPr>
                <w:noProof/>
                <w:webHidden/>
              </w:rPr>
              <w:instrText xml:space="preserve"> PAGEREF _Toc199499414 \h </w:instrText>
            </w:r>
            <w:r>
              <w:rPr>
                <w:noProof/>
                <w:webHidden/>
              </w:rPr>
            </w:r>
            <w:r>
              <w:rPr>
                <w:noProof/>
                <w:webHidden/>
              </w:rPr>
              <w:fldChar w:fldCharType="separate"/>
            </w:r>
            <w:r>
              <w:rPr>
                <w:noProof/>
                <w:webHidden/>
              </w:rPr>
              <w:t>25</w:t>
            </w:r>
            <w:r>
              <w:rPr>
                <w:noProof/>
                <w:webHidden/>
              </w:rPr>
              <w:fldChar w:fldCharType="end"/>
            </w:r>
          </w:hyperlink>
        </w:p>
        <w:p w14:paraId="69B876A7" w14:textId="19F118AA"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5" w:history="1">
            <w:r w:rsidRPr="00B01B8E">
              <w:rPr>
                <w:rStyle w:val="Hyperlink"/>
                <w:rFonts w:ascii="Poppins" w:eastAsia="Times New Roman" w:hAnsi="Poppins" w:cs="Times New Roman"/>
                <w:b/>
                <w:noProof/>
              </w:rPr>
              <w:t>Rosenborg Slot</w:t>
            </w:r>
            <w:r>
              <w:rPr>
                <w:noProof/>
                <w:webHidden/>
              </w:rPr>
              <w:tab/>
            </w:r>
            <w:r>
              <w:rPr>
                <w:noProof/>
                <w:webHidden/>
              </w:rPr>
              <w:fldChar w:fldCharType="begin"/>
            </w:r>
            <w:r>
              <w:rPr>
                <w:noProof/>
                <w:webHidden/>
              </w:rPr>
              <w:instrText xml:space="preserve"> PAGEREF _Toc199499415 \h </w:instrText>
            </w:r>
            <w:r>
              <w:rPr>
                <w:noProof/>
                <w:webHidden/>
              </w:rPr>
            </w:r>
            <w:r>
              <w:rPr>
                <w:noProof/>
                <w:webHidden/>
              </w:rPr>
              <w:fldChar w:fldCharType="separate"/>
            </w:r>
            <w:r>
              <w:rPr>
                <w:noProof/>
                <w:webHidden/>
              </w:rPr>
              <w:t>25</w:t>
            </w:r>
            <w:r>
              <w:rPr>
                <w:noProof/>
                <w:webHidden/>
              </w:rPr>
              <w:fldChar w:fldCharType="end"/>
            </w:r>
          </w:hyperlink>
        </w:p>
        <w:p w14:paraId="64ACDEA6" w14:textId="67136710"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6" w:history="1">
            <w:r w:rsidRPr="00B01B8E">
              <w:rPr>
                <w:rStyle w:val="Hyperlink"/>
                <w:rFonts w:ascii="Poppins" w:eastAsia="Times New Roman" w:hAnsi="Poppins" w:cs="Times New Roman"/>
                <w:b/>
                <w:noProof/>
              </w:rPr>
              <w:t>Botanisk Have og Palmehuset</w:t>
            </w:r>
            <w:r>
              <w:rPr>
                <w:noProof/>
                <w:webHidden/>
              </w:rPr>
              <w:tab/>
            </w:r>
            <w:r>
              <w:rPr>
                <w:noProof/>
                <w:webHidden/>
              </w:rPr>
              <w:fldChar w:fldCharType="begin"/>
            </w:r>
            <w:r>
              <w:rPr>
                <w:noProof/>
                <w:webHidden/>
              </w:rPr>
              <w:instrText xml:space="preserve"> PAGEREF _Toc199499416 \h </w:instrText>
            </w:r>
            <w:r>
              <w:rPr>
                <w:noProof/>
                <w:webHidden/>
              </w:rPr>
            </w:r>
            <w:r>
              <w:rPr>
                <w:noProof/>
                <w:webHidden/>
              </w:rPr>
              <w:fldChar w:fldCharType="separate"/>
            </w:r>
            <w:r>
              <w:rPr>
                <w:noProof/>
                <w:webHidden/>
              </w:rPr>
              <w:t>26</w:t>
            </w:r>
            <w:r>
              <w:rPr>
                <w:noProof/>
                <w:webHidden/>
              </w:rPr>
              <w:fldChar w:fldCharType="end"/>
            </w:r>
          </w:hyperlink>
        </w:p>
        <w:p w14:paraId="56E67B6B" w14:textId="4FFF9B6E"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7" w:history="1">
            <w:r w:rsidRPr="00B01B8E">
              <w:rPr>
                <w:rStyle w:val="Hyperlink"/>
                <w:rFonts w:ascii="Poppins" w:eastAsia="Times New Roman" w:hAnsi="Poppins" w:cs="Times New Roman"/>
                <w:b/>
                <w:noProof/>
              </w:rPr>
              <w:t>Torvehallerne</w:t>
            </w:r>
            <w:r>
              <w:rPr>
                <w:noProof/>
                <w:webHidden/>
              </w:rPr>
              <w:tab/>
            </w:r>
            <w:r>
              <w:rPr>
                <w:noProof/>
                <w:webHidden/>
              </w:rPr>
              <w:fldChar w:fldCharType="begin"/>
            </w:r>
            <w:r>
              <w:rPr>
                <w:noProof/>
                <w:webHidden/>
              </w:rPr>
              <w:instrText xml:space="preserve"> PAGEREF _Toc199499417 \h </w:instrText>
            </w:r>
            <w:r>
              <w:rPr>
                <w:noProof/>
                <w:webHidden/>
              </w:rPr>
            </w:r>
            <w:r>
              <w:rPr>
                <w:noProof/>
                <w:webHidden/>
              </w:rPr>
              <w:fldChar w:fldCharType="separate"/>
            </w:r>
            <w:r>
              <w:rPr>
                <w:noProof/>
                <w:webHidden/>
              </w:rPr>
              <w:t>27</w:t>
            </w:r>
            <w:r>
              <w:rPr>
                <w:noProof/>
                <w:webHidden/>
              </w:rPr>
              <w:fldChar w:fldCharType="end"/>
            </w:r>
          </w:hyperlink>
        </w:p>
        <w:p w14:paraId="63198E09" w14:textId="7B62C931"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8" w:history="1">
            <w:r w:rsidRPr="00B01B8E">
              <w:rPr>
                <w:rStyle w:val="Hyperlink"/>
                <w:rFonts w:ascii="Poppins" w:eastAsia="Times New Roman" w:hAnsi="Poppins" w:cs="Times New Roman"/>
                <w:b/>
                <w:noProof/>
              </w:rPr>
              <w:t>Israels Plads</w:t>
            </w:r>
            <w:r>
              <w:rPr>
                <w:noProof/>
                <w:webHidden/>
              </w:rPr>
              <w:tab/>
            </w:r>
            <w:r>
              <w:rPr>
                <w:noProof/>
                <w:webHidden/>
              </w:rPr>
              <w:fldChar w:fldCharType="begin"/>
            </w:r>
            <w:r>
              <w:rPr>
                <w:noProof/>
                <w:webHidden/>
              </w:rPr>
              <w:instrText xml:space="preserve"> PAGEREF _Toc199499418 \h </w:instrText>
            </w:r>
            <w:r>
              <w:rPr>
                <w:noProof/>
                <w:webHidden/>
              </w:rPr>
            </w:r>
            <w:r>
              <w:rPr>
                <w:noProof/>
                <w:webHidden/>
              </w:rPr>
              <w:fldChar w:fldCharType="separate"/>
            </w:r>
            <w:r>
              <w:rPr>
                <w:noProof/>
                <w:webHidden/>
              </w:rPr>
              <w:t>28</w:t>
            </w:r>
            <w:r>
              <w:rPr>
                <w:noProof/>
                <w:webHidden/>
              </w:rPr>
              <w:fldChar w:fldCharType="end"/>
            </w:r>
          </w:hyperlink>
        </w:p>
        <w:p w14:paraId="666AEB20" w14:textId="3A145C87"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19" w:history="1">
            <w:r w:rsidRPr="00B01B8E">
              <w:rPr>
                <w:rStyle w:val="Hyperlink"/>
                <w:rFonts w:ascii="Poppins" w:eastAsia="Times New Roman" w:hAnsi="Poppins" w:cs="Times New Roman"/>
                <w:b/>
                <w:noProof/>
              </w:rPr>
              <w:t>Ørstedsparken</w:t>
            </w:r>
            <w:r>
              <w:rPr>
                <w:noProof/>
                <w:webHidden/>
              </w:rPr>
              <w:tab/>
            </w:r>
            <w:r>
              <w:rPr>
                <w:noProof/>
                <w:webHidden/>
              </w:rPr>
              <w:fldChar w:fldCharType="begin"/>
            </w:r>
            <w:r>
              <w:rPr>
                <w:noProof/>
                <w:webHidden/>
              </w:rPr>
              <w:instrText xml:space="preserve"> PAGEREF _Toc199499419 \h </w:instrText>
            </w:r>
            <w:r>
              <w:rPr>
                <w:noProof/>
                <w:webHidden/>
              </w:rPr>
            </w:r>
            <w:r>
              <w:rPr>
                <w:noProof/>
                <w:webHidden/>
              </w:rPr>
              <w:fldChar w:fldCharType="separate"/>
            </w:r>
            <w:r>
              <w:rPr>
                <w:noProof/>
                <w:webHidden/>
              </w:rPr>
              <w:t>28</w:t>
            </w:r>
            <w:r>
              <w:rPr>
                <w:noProof/>
                <w:webHidden/>
              </w:rPr>
              <w:fldChar w:fldCharType="end"/>
            </w:r>
          </w:hyperlink>
        </w:p>
        <w:p w14:paraId="2ECB0E22" w14:textId="24BFD387"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0" w:history="1">
            <w:r w:rsidRPr="00B01B8E">
              <w:rPr>
                <w:rStyle w:val="Hyperlink"/>
                <w:rFonts w:ascii="Poppins" w:eastAsia="Times New Roman" w:hAnsi="Poppins" w:cs="Times New Roman"/>
                <w:b/>
                <w:noProof/>
              </w:rPr>
              <w:t>Vor Frue Kirke</w:t>
            </w:r>
            <w:r>
              <w:rPr>
                <w:noProof/>
                <w:webHidden/>
              </w:rPr>
              <w:tab/>
            </w:r>
            <w:r>
              <w:rPr>
                <w:noProof/>
                <w:webHidden/>
              </w:rPr>
              <w:fldChar w:fldCharType="begin"/>
            </w:r>
            <w:r>
              <w:rPr>
                <w:noProof/>
                <w:webHidden/>
              </w:rPr>
              <w:instrText xml:space="preserve"> PAGEREF _Toc199499420 \h </w:instrText>
            </w:r>
            <w:r>
              <w:rPr>
                <w:noProof/>
                <w:webHidden/>
              </w:rPr>
            </w:r>
            <w:r>
              <w:rPr>
                <w:noProof/>
                <w:webHidden/>
              </w:rPr>
              <w:fldChar w:fldCharType="separate"/>
            </w:r>
            <w:r>
              <w:rPr>
                <w:noProof/>
                <w:webHidden/>
              </w:rPr>
              <w:t>29</w:t>
            </w:r>
            <w:r>
              <w:rPr>
                <w:noProof/>
                <w:webHidden/>
              </w:rPr>
              <w:fldChar w:fldCharType="end"/>
            </w:r>
          </w:hyperlink>
        </w:p>
        <w:p w14:paraId="3EE9EA38" w14:textId="40673A22"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1" w:history="1">
            <w:r w:rsidRPr="00B01B8E">
              <w:rPr>
                <w:rStyle w:val="Hyperlink"/>
                <w:rFonts w:ascii="Poppins" w:eastAsia="Times New Roman" w:hAnsi="Poppins" w:cs="Times New Roman"/>
                <w:b/>
                <w:noProof/>
              </w:rPr>
              <w:t>Københavns Rådhus</w:t>
            </w:r>
            <w:r>
              <w:rPr>
                <w:noProof/>
                <w:webHidden/>
              </w:rPr>
              <w:tab/>
            </w:r>
            <w:r>
              <w:rPr>
                <w:noProof/>
                <w:webHidden/>
              </w:rPr>
              <w:fldChar w:fldCharType="begin"/>
            </w:r>
            <w:r>
              <w:rPr>
                <w:noProof/>
                <w:webHidden/>
              </w:rPr>
              <w:instrText xml:space="preserve"> PAGEREF _Toc199499421 \h </w:instrText>
            </w:r>
            <w:r>
              <w:rPr>
                <w:noProof/>
                <w:webHidden/>
              </w:rPr>
            </w:r>
            <w:r>
              <w:rPr>
                <w:noProof/>
                <w:webHidden/>
              </w:rPr>
              <w:fldChar w:fldCharType="separate"/>
            </w:r>
            <w:r>
              <w:rPr>
                <w:noProof/>
                <w:webHidden/>
              </w:rPr>
              <w:t>30</w:t>
            </w:r>
            <w:r>
              <w:rPr>
                <w:noProof/>
                <w:webHidden/>
              </w:rPr>
              <w:fldChar w:fldCharType="end"/>
            </w:r>
          </w:hyperlink>
        </w:p>
        <w:p w14:paraId="2ECB4534" w14:textId="291889D1"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2" w:history="1">
            <w:r w:rsidRPr="00B01B8E">
              <w:rPr>
                <w:rStyle w:val="Hyperlink"/>
                <w:rFonts w:ascii="Poppins" w:eastAsia="Times New Roman" w:hAnsi="Poppins" w:cs="Times New Roman"/>
                <w:b/>
                <w:noProof/>
              </w:rPr>
              <w:t>Tivoli</w:t>
            </w:r>
            <w:r>
              <w:rPr>
                <w:noProof/>
                <w:webHidden/>
              </w:rPr>
              <w:tab/>
            </w:r>
            <w:r>
              <w:rPr>
                <w:noProof/>
                <w:webHidden/>
              </w:rPr>
              <w:fldChar w:fldCharType="begin"/>
            </w:r>
            <w:r>
              <w:rPr>
                <w:noProof/>
                <w:webHidden/>
              </w:rPr>
              <w:instrText xml:space="preserve"> PAGEREF _Toc199499422 \h </w:instrText>
            </w:r>
            <w:r>
              <w:rPr>
                <w:noProof/>
                <w:webHidden/>
              </w:rPr>
            </w:r>
            <w:r>
              <w:rPr>
                <w:noProof/>
                <w:webHidden/>
              </w:rPr>
              <w:fldChar w:fldCharType="separate"/>
            </w:r>
            <w:r>
              <w:rPr>
                <w:noProof/>
                <w:webHidden/>
              </w:rPr>
              <w:t>30</w:t>
            </w:r>
            <w:r>
              <w:rPr>
                <w:noProof/>
                <w:webHidden/>
              </w:rPr>
              <w:fldChar w:fldCharType="end"/>
            </w:r>
          </w:hyperlink>
        </w:p>
        <w:p w14:paraId="472AB415" w14:textId="1F0C3761"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3" w:history="1">
            <w:r w:rsidRPr="00B01B8E">
              <w:rPr>
                <w:rStyle w:val="Hyperlink"/>
                <w:rFonts w:ascii="Poppins" w:eastAsia="Times New Roman" w:hAnsi="Poppins" w:cs="Times New Roman"/>
                <w:b/>
                <w:noProof/>
              </w:rPr>
              <w:t>Søerne</w:t>
            </w:r>
            <w:r>
              <w:rPr>
                <w:noProof/>
                <w:webHidden/>
              </w:rPr>
              <w:tab/>
            </w:r>
            <w:r>
              <w:rPr>
                <w:noProof/>
                <w:webHidden/>
              </w:rPr>
              <w:fldChar w:fldCharType="begin"/>
            </w:r>
            <w:r>
              <w:rPr>
                <w:noProof/>
                <w:webHidden/>
              </w:rPr>
              <w:instrText xml:space="preserve"> PAGEREF _Toc199499423 \h </w:instrText>
            </w:r>
            <w:r>
              <w:rPr>
                <w:noProof/>
                <w:webHidden/>
              </w:rPr>
            </w:r>
            <w:r>
              <w:rPr>
                <w:noProof/>
                <w:webHidden/>
              </w:rPr>
              <w:fldChar w:fldCharType="separate"/>
            </w:r>
            <w:r>
              <w:rPr>
                <w:noProof/>
                <w:webHidden/>
              </w:rPr>
              <w:t>31</w:t>
            </w:r>
            <w:r>
              <w:rPr>
                <w:noProof/>
                <w:webHidden/>
              </w:rPr>
              <w:fldChar w:fldCharType="end"/>
            </w:r>
          </w:hyperlink>
        </w:p>
        <w:p w14:paraId="4C4B5B73" w14:textId="710F8C25"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4" w:history="1">
            <w:r w:rsidRPr="00B01B8E">
              <w:rPr>
                <w:rStyle w:val="Hyperlink"/>
                <w:rFonts w:ascii="Poppins" w:eastAsia="Times New Roman" w:hAnsi="Poppins" w:cs="Times New Roman"/>
                <w:b/>
                <w:noProof/>
              </w:rPr>
              <w:t>Dronning Louises Bro</w:t>
            </w:r>
            <w:r>
              <w:rPr>
                <w:noProof/>
                <w:webHidden/>
              </w:rPr>
              <w:tab/>
            </w:r>
            <w:r>
              <w:rPr>
                <w:noProof/>
                <w:webHidden/>
              </w:rPr>
              <w:fldChar w:fldCharType="begin"/>
            </w:r>
            <w:r>
              <w:rPr>
                <w:noProof/>
                <w:webHidden/>
              </w:rPr>
              <w:instrText xml:space="preserve"> PAGEREF _Toc199499424 \h </w:instrText>
            </w:r>
            <w:r>
              <w:rPr>
                <w:noProof/>
                <w:webHidden/>
              </w:rPr>
            </w:r>
            <w:r>
              <w:rPr>
                <w:noProof/>
                <w:webHidden/>
              </w:rPr>
              <w:fldChar w:fldCharType="separate"/>
            </w:r>
            <w:r>
              <w:rPr>
                <w:noProof/>
                <w:webHidden/>
              </w:rPr>
              <w:t>32</w:t>
            </w:r>
            <w:r>
              <w:rPr>
                <w:noProof/>
                <w:webHidden/>
              </w:rPr>
              <w:fldChar w:fldCharType="end"/>
            </w:r>
          </w:hyperlink>
        </w:p>
        <w:p w14:paraId="0200321C" w14:textId="62D050CF" w:rsidR="00A21B68" w:rsidRDefault="00A21B68">
          <w:pPr>
            <w:pStyle w:val="Indholdsfortegnelse2"/>
            <w:tabs>
              <w:tab w:val="right" w:leader="dot" w:pos="9628"/>
            </w:tabs>
            <w:rPr>
              <w:rFonts w:eastAsiaTheme="minorEastAsia" w:cstheme="minorBidi"/>
              <w:i w:val="0"/>
              <w:iCs w:val="0"/>
              <w:noProof/>
              <w:sz w:val="24"/>
              <w:szCs w:val="24"/>
              <w:lang w:eastAsia="da-DK"/>
            </w:rPr>
          </w:pPr>
          <w:hyperlink w:anchor="_Toc199499425" w:history="1">
            <w:r w:rsidRPr="00B01B8E">
              <w:rPr>
                <w:rStyle w:val="Hyperlink"/>
                <w:rFonts w:ascii="Poppins" w:eastAsia="Times New Roman" w:hAnsi="Poppins" w:cs="Times New Roman"/>
                <w:b/>
                <w:noProof/>
              </w:rPr>
              <w:t>Nørrebro</w:t>
            </w:r>
            <w:r>
              <w:rPr>
                <w:noProof/>
                <w:webHidden/>
              </w:rPr>
              <w:tab/>
            </w:r>
            <w:r>
              <w:rPr>
                <w:noProof/>
                <w:webHidden/>
              </w:rPr>
              <w:fldChar w:fldCharType="begin"/>
            </w:r>
            <w:r>
              <w:rPr>
                <w:noProof/>
                <w:webHidden/>
              </w:rPr>
              <w:instrText xml:space="preserve"> PAGEREF _Toc199499425 \h </w:instrText>
            </w:r>
            <w:r>
              <w:rPr>
                <w:noProof/>
                <w:webHidden/>
              </w:rPr>
            </w:r>
            <w:r>
              <w:rPr>
                <w:noProof/>
                <w:webHidden/>
              </w:rPr>
              <w:fldChar w:fldCharType="separate"/>
            </w:r>
            <w:r>
              <w:rPr>
                <w:noProof/>
                <w:webHidden/>
              </w:rPr>
              <w:t>33</w:t>
            </w:r>
            <w:r>
              <w:rPr>
                <w:noProof/>
                <w:webHidden/>
              </w:rPr>
              <w:fldChar w:fldCharType="end"/>
            </w:r>
          </w:hyperlink>
        </w:p>
        <w:p w14:paraId="7A1209B0" w14:textId="5C8EFBCA" w:rsidR="00BC2676" w:rsidRDefault="00BC2676">
          <w:r>
            <w:rPr>
              <w:b/>
              <w:bCs/>
              <w:noProof/>
            </w:rPr>
            <w:fldChar w:fldCharType="end"/>
          </w:r>
        </w:p>
      </w:sdtContent>
    </w:sdt>
    <w:p w14:paraId="56A98197" w14:textId="77777777" w:rsidR="00665DBF" w:rsidRDefault="00665DBF" w:rsidP="000B17B6">
      <w:pPr>
        <w:jc w:val="center"/>
      </w:pPr>
    </w:p>
    <w:p w14:paraId="4E52D898" w14:textId="77777777" w:rsidR="00BC2676" w:rsidRDefault="00BC2676" w:rsidP="000B17B6">
      <w:pPr>
        <w:jc w:val="center"/>
      </w:pPr>
    </w:p>
    <w:p w14:paraId="21D190D8" w14:textId="77777777" w:rsidR="00B40126" w:rsidRDefault="00B40126" w:rsidP="000B17B6">
      <w:pPr>
        <w:jc w:val="center"/>
      </w:pPr>
    </w:p>
    <w:p w14:paraId="2595573B" w14:textId="77777777" w:rsidR="00B40126" w:rsidRDefault="00B40126" w:rsidP="000B17B6">
      <w:pPr>
        <w:jc w:val="center"/>
      </w:pPr>
    </w:p>
    <w:p w14:paraId="61CEB4E1" w14:textId="77777777" w:rsidR="00B40126" w:rsidRDefault="00B40126" w:rsidP="000B17B6">
      <w:pPr>
        <w:jc w:val="center"/>
      </w:pPr>
    </w:p>
    <w:p w14:paraId="4B92351E" w14:textId="77777777" w:rsidR="00B40126" w:rsidRDefault="00B40126" w:rsidP="000B17B6">
      <w:pPr>
        <w:jc w:val="center"/>
      </w:pPr>
    </w:p>
    <w:p w14:paraId="4B4B5723" w14:textId="77777777" w:rsidR="00B40126" w:rsidRDefault="00B40126" w:rsidP="000B17B6">
      <w:pPr>
        <w:jc w:val="center"/>
      </w:pPr>
    </w:p>
    <w:p w14:paraId="4BF08A8F" w14:textId="77777777" w:rsidR="00B40126" w:rsidRDefault="00B40126" w:rsidP="000B17B6">
      <w:pPr>
        <w:jc w:val="center"/>
      </w:pPr>
    </w:p>
    <w:p w14:paraId="1F2E1C3B" w14:textId="77777777" w:rsidR="00B40126" w:rsidRDefault="00B40126" w:rsidP="000B17B6">
      <w:pPr>
        <w:jc w:val="center"/>
      </w:pPr>
    </w:p>
    <w:p w14:paraId="40D167A3" w14:textId="77777777" w:rsidR="00B40126" w:rsidRDefault="00B40126" w:rsidP="000B17B6">
      <w:pPr>
        <w:jc w:val="center"/>
      </w:pPr>
    </w:p>
    <w:p w14:paraId="04B10D26" w14:textId="77777777" w:rsidR="00B40126" w:rsidRDefault="00B40126" w:rsidP="000B17B6">
      <w:pPr>
        <w:jc w:val="center"/>
      </w:pPr>
    </w:p>
    <w:p w14:paraId="48390F30" w14:textId="77777777" w:rsidR="00B40126" w:rsidRDefault="00B40126" w:rsidP="000B17B6">
      <w:pPr>
        <w:jc w:val="center"/>
      </w:pPr>
    </w:p>
    <w:p w14:paraId="65F4B79E" w14:textId="77777777" w:rsidR="00B40126" w:rsidRDefault="00B40126" w:rsidP="000B17B6">
      <w:pPr>
        <w:jc w:val="center"/>
      </w:pPr>
    </w:p>
    <w:p w14:paraId="04214DC4" w14:textId="77777777" w:rsidR="00B40126" w:rsidRDefault="00B40126" w:rsidP="000B17B6">
      <w:pPr>
        <w:jc w:val="center"/>
      </w:pPr>
    </w:p>
    <w:p w14:paraId="1437DD40" w14:textId="77777777" w:rsidR="00B40126" w:rsidRDefault="00B40126" w:rsidP="000B17B6">
      <w:pPr>
        <w:jc w:val="center"/>
      </w:pPr>
    </w:p>
    <w:p w14:paraId="30FB87B4" w14:textId="77777777" w:rsidR="00B40126" w:rsidRDefault="00B40126" w:rsidP="000B17B6">
      <w:pPr>
        <w:jc w:val="center"/>
      </w:pPr>
    </w:p>
    <w:p w14:paraId="56384225" w14:textId="77777777" w:rsidR="00134FD2" w:rsidRDefault="00134FD2" w:rsidP="000B17B6">
      <w:pPr>
        <w:jc w:val="center"/>
      </w:pPr>
    </w:p>
    <w:p w14:paraId="1BF05CF5" w14:textId="77777777" w:rsidR="00B40126" w:rsidRDefault="00B40126" w:rsidP="000B17B6">
      <w:pPr>
        <w:jc w:val="center"/>
      </w:pPr>
    </w:p>
    <w:p w14:paraId="04150DD3" w14:textId="77777777" w:rsidR="00A21B68" w:rsidRPr="00A21B68" w:rsidRDefault="00A21B68" w:rsidP="00A21B68">
      <w:pPr>
        <w:spacing w:before="120" w:after="120" w:line="276" w:lineRule="auto"/>
        <w:rPr>
          <w:rFonts w:ascii="Poppins" w:eastAsia="Poppins" w:hAnsi="Poppins" w:cs="Times New Roman"/>
          <w:sz w:val="22"/>
          <w:szCs w:val="22"/>
        </w:rPr>
      </w:pPr>
    </w:p>
    <w:p w14:paraId="36C0015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0" w:name="_Toc198628645"/>
      <w:bookmarkStart w:id="1" w:name="_Toc199499384"/>
      <w:r w:rsidRPr="00A21B68">
        <w:rPr>
          <w:rFonts w:ascii="Poppins" w:eastAsia="Times New Roman" w:hAnsi="Poppins" w:cs="Times New Roman"/>
          <w:b/>
          <w:sz w:val="28"/>
          <w:szCs w:val="32"/>
        </w:rPr>
        <w:lastRenderedPageBreak/>
        <w:t>Generelt om Københavns Kommune</w:t>
      </w:r>
      <w:bookmarkEnd w:id="0"/>
      <w:bookmarkEnd w:id="1"/>
    </w:p>
    <w:p w14:paraId="7EFF3399" w14:textId="77777777" w:rsidR="00A21B68" w:rsidRPr="00A21B68" w:rsidRDefault="00A21B68" w:rsidP="00A21B68">
      <w:pPr>
        <w:numPr>
          <w:ilvl w:val="0"/>
          <w:numId w:val="2"/>
        </w:numPr>
        <w:spacing w:before="120" w:after="120" w:line="276" w:lineRule="auto"/>
        <w:contextualSpacing/>
        <w:rPr>
          <w:rFonts w:ascii="Poppins" w:eastAsia="Poppins" w:hAnsi="Poppins" w:cs="Times New Roman"/>
          <w:sz w:val="22"/>
          <w:szCs w:val="22"/>
        </w:rPr>
      </w:pPr>
      <w:r w:rsidRPr="00A21B68">
        <w:rPr>
          <w:rFonts w:ascii="Poppins" w:eastAsia="Poppins" w:hAnsi="Poppins" w:cs="Times New Roman"/>
          <w:sz w:val="22"/>
          <w:szCs w:val="22"/>
        </w:rPr>
        <w:t xml:space="preserve">Københavnsområdet har en befolkning på ca. 1.378.650 indbyggere (Danmark samlet: 5.995.464). I København bor der ca. 667.500 indbyggere. </w:t>
      </w:r>
    </w:p>
    <w:p w14:paraId="1F6B771C" w14:textId="77777777" w:rsidR="00A21B68" w:rsidRPr="00A21B68" w:rsidRDefault="00A21B68" w:rsidP="00A21B68">
      <w:pPr>
        <w:numPr>
          <w:ilvl w:val="0"/>
          <w:numId w:val="2"/>
        </w:numPr>
        <w:spacing w:before="120" w:after="120" w:line="276" w:lineRule="auto"/>
        <w:contextualSpacing/>
        <w:rPr>
          <w:rFonts w:ascii="Poppins" w:eastAsia="Poppins" w:hAnsi="Poppins" w:cs="Times New Roman"/>
          <w:sz w:val="22"/>
          <w:szCs w:val="22"/>
        </w:rPr>
      </w:pPr>
      <w:r w:rsidRPr="00A21B68">
        <w:rPr>
          <w:rFonts w:ascii="Poppins" w:eastAsia="Poppins" w:hAnsi="Poppins" w:cs="Times New Roman"/>
          <w:sz w:val="22"/>
          <w:szCs w:val="22"/>
        </w:rPr>
        <w:t xml:space="preserve">København er Skandinaviens næststørste by og dækker et areal på 90 km². </w:t>
      </w:r>
    </w:p>
    <w:p w14:paraId="78C530AE" w14:textId="77777777" w:rsidR="00A21B68" w:rsidRPr="00A21B68" w:rsidRDefault="00A21B68" w:rsidP="00A21B68">
      <w:pPr>
        <w:numPr>
          <w:ilvl w:val="0"/>
          <w:numId w:val="2"/>
        </w:numPr>
        <w:spacing w:before="120" w:after="120" w:line="276" w:lineRule="auto"/>
        <w:contextualSpacing/>
        <w:rPr>
          <w:rFonts w:ascii="Poppins" w:eastAsia="Poppins" w:hAnsi="Poppins" w:cs="Times New Roman"/>
          <w:sz w:val="22"/>
          <w:szCs w:val="22"/>
        </w:rPr>
      </w:pPr>
      <w:r w:rsidRPr="00A21B68">
        <w:rPr>
          <w:rFonts w:ascii="Poppins" w:eastAsia="Poppins" w:hAnsi="Poppins" w:cs="Times New Roman"/>
          <w:sz w:val="22"/>
          <w:szCs w:val="22"/>
        </w:rPr>
        <w:t xml:space="preserve">I øjeblikket har Socialdemokratiet overborgmesterposten i København, hvor Lars Weiss er overborgmester. </w:t>
      </w:r>
    </w:p>
    <w:p w14:paraId="3FE9764D" w14:textId="77777777" w:rsidR="00A21B68" w:rsidRPr="00A21B68" w:rsidRDefault="00A21B68" w:rsidP="00A21B68">
      <w:pPr>
        <w:numPr>
          <w:ilvl w:val="0"/>
          <w:numId w:val="2"/>
        </w:numPr>
        <w:spacing w:before="120" w:after="120" w:line="276" w:lineRule="auto"/>
        <w:contextualSpacing/>
        <w:rPr>
          <w:rFonts w:ascii="Poppins" w:eastAsia="Poppins" w:hAnsi="Poppins" w:cs="Times New Roman"/>
          <w:sz w:val="22"/>
          <w:szCs w:val="22"/>
        </w:rPr>
      </w:pPr>
      <w:r w:rsidRPr="00A21B68">
        <w:rPr>
          <w:rFonts w:ascii="Poppins" w:eastAsia="Poppins" w:hAnsi="Poppins" w:cs="Times New Roman"/>
          <w:sz w:val="22"/>
          <w:szCs w:val="22"/>
        </w:rPr>
        <w:t xml:space="preserve">København ligger blandt </w:t>
      </w:r>
      <w:proofErr w:type="gramStart"/>
      <w:r w:rsidRPr="00A21B68">
        <w:rPr>
          <w:rFonts w:ascii="Poppins" w:eastAsia="Poppins" w:hAnsi="Poppins" w:cs="Times New Roman"/>
          <w:sz w:val="22"/>
          <w:szCs w:val="22"/>
        </w:rPr>
        <w:t>Top 10</w:t>
      </w:r>
      <w:proofErr w:type="gramEnd"/>
      <w:r w:rsidRPr="00A21B68">
        <w:rPr>
          <w:rFonts w:ascii="Poppins" w:eastAsia="Poppins" w:hAnsi="Poppins" w:cs="Times New Roman"/>
          <w:sz w:val="22"/>
          <w:szCs w:val="22"/>
        </w:rPr>
        <w:t xml:space="preserve"> på Global </w:t>
      </w:r>
      <w:proofErr w:type="spellStart"/>
      <w:r w:rsidRPr="00A21B68">
        <w:rPr>
          <w:rFonts w:ascii="Poppins" w:eastAsia="Poppins" w:hAnsi="Poppins" w:cs="Times New Roman"/>
          <w:sz w:val="22"/>
          <w:szCs w:val="22"/>
        </w:rPr>
        <w:t>Liveability</w:t>
      </w:r>
      <w:proofErr w:type="spellEnd"/>
      <w:r w:rsidRPr="00A21B68">
        <w:rPr>
          <w:rFonts w:ascii="Poppins" w:eastAsia="Poppins" w:hAnsi="Poppins" w:cs="Times New Roman"/>
          <w:sz w:val="22"/>
          <w:szCs w:val="22"/>
        </w:rPr>
        <w:t xml:space="preserve"> Index over byer med de bedste levevilkår, senest rangeret som nr. 2 i 2024. </w:t>
      </w:r>
    </w:p>
    <w:p w14:paraId="7A6C41CF" w14:textId="77777777" w:rsidR="00A21B68" w:rsidRPr="00A21B68" w:rsidRDefault="00A21B68" w:rsidP="00A21B68">
      <w:pPr>
        <w:numPr>
          <w:ilvl w:val="0"/>
          <w:numId w:val="2"/>
        </w:numPr>
        <w:spacing w:before="120" w:after="120" w:line="276" w:lineRule="auto"/>
        <w:contextualSpacing/>
        <w:rPr>
          <w:rFonts w:ascii="Poppins" w:eastAsia="Poppins" w:hAnsi="Poppins" w:cs="Times New Roman"/>
          <w:sz w:val="22"/>
          <w:szCs w:val="22"/>
        </w:rPr>
      </w:pPr>
      <w:r w:rsidRPr="00A21B68">
        <w:rPr>
          <w:rFonts w:ascii="Poppins" w:eastAsia="Poppins" w:hAnsi="Poppins" w:cs="Times New Roman"/>
          <w:sz w:val="22"/>
          <w:szCs w:val="22"/>
        </w:rPr>
        <w:t xml:space="preserve">København var vært for Tour de France Grand </w:t>
      </w:r>
      <w:proofErr w:type="spellStart"/>
      <w:r w:rsidRPr="00A21B68">
        <w:rPr>
          <w:rFonts w:ascii="Poppins" w:eastAsia="Poppins" w:hAnsi="Poppins" w:cs="Times New Roman"/>
          <w:sz w:val="22"/>
          <w:szCs w:val="22"/>
        </w:rPr>
        <w:t>Départ</w:t>
      </w:r>
      <w:proofErr w:type="spellEnd"/>
      <w:r w:rsidRPr="00A21B68">
        <w:rPr>
          <w:rFonts w:ascii="Poppins" w:eastAsia="Poppins" w:hAnsi="Poppins" w:cs="Times New Roman"/>
          <w:sz w:val="22"/>
          <w:szCs w:val="22"/>
        </w:rPr>
        <w:t xml:space="preserve"> den 1. juli 2022.</w:t>
      </w:r>
    </w:p>
    <w:p w14:paraId="26259A3C" w14:textId="77777777" w:rsidR="00A21B68" w:rsidRPr="00A21B68" w:rsidRDefault="00A21B68" w:rsidP="00A21B68">
      <w:pPr>
        <w:spacing w:before="120" w:after="120" w:line="276" w:lineRule="auto"/>
        <w:rPr>
          <w:rFonts w:ascii="Poppins" w:eastAsia="Poppins" w:hAnsi="Poppins" w:cs="Times New Roman"/>
          <w:sz w:val="22"/>
          <w:szCs w:val="22"/>
        </w:rPr>
      </w:pPr>
    </w:p>
    <w:p w14:paraId="0B9AC931"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2" w:name="_Toc198628646"/>
      <w:bookmarkStart w:id="3" w:name="_Toc199499385"/>
      <w:r w:rsidRPr="00A21B68">
        <w:rPr>
          <w:rFonts w:ascii="Poppins" w:eastAsia="Times New Roman" w:hAnsi="Poppins" w:cs="Times New Roman"/>
          <w:b/>
          <w:sz w:val="28"/>
          <w:szCs w:val="32"/>
        </w:rPr>
        <w:t xml:space="preserve">Verdens bedste </w:t>
      </w:r>
      <w:proofErr w:type="spellStart"/>
      <w:r w:rsidRPr="00A21B68">
        <w:rPr>
          <w:rFonts w:ascii="Poppins" w:eastAsia="Times New Roman" w:hAnsi="Poppins" w:cs="Times New Roman"/>
          <w:b/>
          <w:sz w:val="28"/>
          <w:szCs w:val="32"/>
        </w:rPr>
        <w:t>cykelby</w:t>
      </w:r>
      <w:bookmarkEnd w:id="2"/>
      <w:bookmarkEnd w:id="3"/>
      <w:proofErr w:type="spellEnd"/>
    </w:p>
    <w:p w14:paraId="4C2504AA" w14:textId="77777777" w:rsidR="00A21B68" w:rsidRPr="00A21B68" w:rsidRDefault="00A21B68" w:rsidP="00A21B68">
      <w:pPr>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København er kendt som en af verdens mest cykelvenlige hovedstæder. Det skyldes bl.a. byens infrastruktur, som gør det nemt, sikkert og hurtigt at cykle. I København finder man kantstensadskilte cykelstier, cykelbroer over kanalerne, cykelsuperstier, signalanlæg med cykelvenlige kryds og grønne bølger for pendlere på to hjul – blot for at nævne nogle få eksempler på, hvordan byen er designet til livet og til cyklisterne.  </w:t>
      </w:r>
    </w:p>
    <w:p w14:paraId="4330B983"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p>
    <w:p w14:paraId="3F49A291"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I København er der fem gange så mange cykler som biler – og københavnerne cykler uanset vind, vejr og årstid. Det skyldes ikke genetik, men en særlig cykelkultur. Københavns Kommune har i mange år haft fokus på cykling i byplanlægning og investeret i sikker, sammenhængende og brugervenlig cykelinfrastruktur, så cyklen er blevet den bedste måde at komme rundt på i byen. </w:t>
      </w:r>
    </w:p>
    <w:p w14:paraId="06EE7590" w14:textId="77777777" w:rsidR="00A21B68" w:rsidRPr="00A21B68" w:rsidRDefault="00A21B68" w:rsidP="00A21B68">
      <w:pPr>
        <w:textAlignment w:val="baseline"/>
        <w:rPr>
          <w:rFonts w:ascii="Segoe UI" w:eastAsia="Times New Roman" w:hAnsi="Segoe UI" w:cs="Segoe UI"/>
          <w:color w:val="000000"/>
          <w:kern w:val="0"/>
          <w:sz w:val="18"/>
          <w:szCs w:val="18"/>
          <w:lang w:eastAsia="da-DK"/>
          <w14:ligatures w14:val="none"/>
        </w:rPr>
      </w:pPr>
      <w:r w:rsidRPr="00A21B68">
        <w:rPr>
          <w:rFonts w:ascii="Poppins" w:eastAsia="Times New Roman" w:hAnsi="Poppins" w:cs="Poppins"/>
          <w:color w:val="000000"/>
          <w:kern w:val="0"/>
          <w:sz w:val="20"/>
          <w:szCs w:val="20"/>
          <w:lang w:eastAsia="da-DK"/>
          <w14:ligatures w14:val="none"/>
        </w:rPr>
        <w:t> </w:t>
      </w:r>
    </w:p>
    <w:p w14:paraId="0520C379"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Københavns Kommune har knap 400 km cykelstier, over 60 km Grønne Cykelruter og 24 cykel- og gangbroer. </w:t>
      </w:r>
    </w:p>
    <w:p w14:paraId="54F7A83C"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I Region Hovedstaden er der 244 km supercykelsti, hvor 64 km er i Københavns Kommune. Længden på en gennemsnitlig tur på en supercykelsti er 12 km. </w:t>
      </w:r>
    </w:p>
    <w:p w14:paraId="3BFDF73D"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Over de sidste 10 år er der i gennemsnit hvert år investeret 21,6 mio. euro i cykelinfrastruktur for at bevare og forbedre sin position som en af verdens mest cykelvenlige byer. </w:t>
      </w:r>
    </w:p>
    <w:p w14:paraId="1902B927"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45 procent (2023) af alle ture til arbejde og uddannelse i København sker på cykel.</w:t>
      </w:r>
    </w:p>
    <w:p w14:paraId="1885C66A"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Hver dag bliver der cyklet 2,65 mio. km i København (2023). Det svarer til ca. 757 Tour de France løb hver dag. </w:t>
      </w:r>
    </w:p>
    <w:p w14:paraId="5F19A1A7"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lastRenderedPageBreak/>
        <w:t>Københavnerne ejer mere end 744.500 cykler, hvilket er flere end der er københavnere. </w:t>
      </w:r>
    </w:p>
    <w:p w14:paraId="755B7901"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Næsten alle større veje i København har kantstensadskilte cykelstier på begge sider af vejen. </w:t>
      </w:r>
    </w:p>
    <w:p w14:paraId="513E066F"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Dronning Louises Bro er en af de mest trafikerede cykelstrækninger i Danmark med over 40.000 cyklister dagligt. </w:t>
      </w:r>
    </w:p>
    <w:p w14:paraId="5389BFE4"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Hver femte københavner råder over en ladcykel, som erstatning for en bil. </w:t>
      </w:r>
    </w:p>
    <w:p w14:paraId="6693796C"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47 procent af de cyklende københavnere siger, at de bruger cykelhjelm. </w:t>
      </w:r>
    </w:p>
    <w:p w14:paraId="42A61E25"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85 procent af københavnerne råder over en cykel. </w:t>
      </w:r>
    </w:p>
    <w:p w14:paraId="79DF3938"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77 procent af københavnerne cykler et par gange om ugen eller mere i deres fritid. </w:t>
      </w:r>
    </w:p>
    <w:p w14:paraId="03A31A00"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Regelmæssig cykling nedsætter risikoen for hjerte-kar-sygdomme, åreforkalkning og Type 2-diabetes. </w:t>
      </w:r>
    </w:p>
    <w:p w14:paraId="232920D5" w14:textId="77777777" w:rsidR="00A21B68" w:rsidRPr="00A21B68" w:rsidRDefault="00A21B68" w:rsidP="00A21B68">
      <w:pPr>
        <w:numPr>
          <w:ilvl w:val="0"/>
          <w:numId w:val="4"/>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De samfundsøkonomiske gevinster pr. km er 8,39 kr. på cykel og 5,36 kr. på en elcykel.</w:t>
      </w:r>
    </w:p>
    <w:p w14:paraId="7BDD5302" w14:textId="77777777" w:rsidR="00A21B68" w:rsidRPr="00A21B68" w:rsidRDefault="00A21B68" w:rsidP="00A21B68">
      <w:pPr>
        <w:spacing w:before="120" w:after="120" w:line="276" w:lineRule="auto"/>
        <w:rPr>
          <w:rFonts w:ascii="Poppins" w:eastAsia="Poppins" w:hAnsi="Poppins" w:cs="Times New Roman"/>
          <w:sz w:val="22"/>
          <w:szCs w:val="22"/>
        </w:rPr>
      </w:pPr>
    </w:p>
    <w:p w14:paraId="74C6667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 w:name="_Toc198628647"/>
      <w:bookmarkStart w:id="5" w:name="_Toc199499386"/>
      <w:r w:rsidRPr="00A21B68">
        <w:rPr>
          <w:rFonts w:ascii="Poppins" w:eastAsia="Times New Roman" w:hAnsi="Poppins" w:cs="Times New Roman"/>
          <w:b/>
          <w:sz w:val="28"/>
          <w:szCs w:val="32"/>
        </w:rPr>
        <w:t>Bæredygtighed – en grøn by</w:t>
      </w:r>
      <w:bookmarkEnd w:id="4"/>
      <w:bookmarkEnd w:id="5"/>
    </w:p>
    <w:p w14:paraId="7A54DA7C"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xml:space="preserve">Københavns grønne initiativer omfatter blandt andet havvindmøller i Øresund mellem Danmark og Sverige, et stigende antal </w:t>
      </w:r>
      <w:proofErr w:type="spellStart"/>
      <w:r w:rsidRPr="00A21B68">
        <w:rPr>
          <w:rFonts w:ascii="Poppins" w:eastAsia="Times New Roman" w:hAnsi="Poppins" w:cs="Poppins"/>
          <w:color w:val="000000"/>
          <w:kern w:val="0"/>
          <w:sz w:val="22"/>
          <w:szCs w:val="22"/>
          <w:lang w:eastAsia="da-DK"/>
          <w14:ligatures w14:val="none"/>
        </w:rPr>
        <w:t>elbusser</w:t>
      </w:r>
      <w:proofErr w:type="spellEnd"/>
      <w:r w:rsidRPr="00A21B68">
        <w:rPr>
          <w:rFonts w:ascii="Poppins" w:eastAsia="Times New Roman" w:hAnsi="Poppins" w:cs="Poppins"/>
          <w:color w:val="000000"/>
          <w:kern w:val="0"/>
          <w:sz w:val="22"/>
          <w:szCs w:val="22"/>
          <w:lang w:eastAsia="da-DK"/>
          <w14:ligatures w14:val="none"/>
        </w:rPr>
        <w:t xml:space="preserve">, affaldsindsamlende tiltag og ‘grøn </w:t>
      </w:r>
      <w:proofErr w:type="spellStart"/>
      <w:r w:rsidRPr="00A21B68">
        <w:rPr>
          <w:rFonts w:ascii="Poppins" w:eastAsia="Times New Roman" w:hAnsi="Poppins" w:cs="Poppins"/>
          <w:color w:val="000000"/>
          <w:kern w:val="0"/>
          <w:sz w:val="22"/>
          <w:szCs w:val="22"/>
          <w:lang w:eastAsia="da-DK"/>
          <w14:ligatures w14:val="none"/>
        </w:rPr>
        <w:t>bølge’-trafiklys</w:t>
      </w:r>
      <w:proofErr w:type="spellEnd"/>
      <w:r w:rsidRPr="00A21B68">
        <w:rPr>
          <w:rFonts w:ascii="Poppins" w:eastAsia="Times New Roman" w:hAnsi="Poppins" w:cs="Poppins"/>
          <w:color w:val="000000"/>
          <w:kern w:val="0"/>
          <w:sz w:val="22"/>
          <w:szCs w:val="22"/>
          <w:lang w:eastAsia="da-DK"/>
          <w14:ligatures w14:val="none"/>
        </w:rPr>
        <w:t xml:space="preserve"> for cyklister – med digitale nedtællinger og fodstøtter ved kryds. </w:t>
      </w:r>
    </w:p>
    <w:p w14:paraId="244EB45F" w14:textId="77777777" w:rsidR="00A21B68" w:rsidRPr="00A21B68" w:rsidRDefault="00A21B68" w:rsidP="00A21B68">
      <w:pPr>
        <w:textAlignment w:val="baseline"/>
        <w:rPr>
          <w:rFonts w:ascii="Segoe UI" w:eastAsia="Times New Roman" w:hAnsi="Segoe UI" w:cs="Segoe UI"/>
          <w:color w:val="000000"/>
          <w:kern w:val="0"/>
          <w:sz w:val="18"/>
          <w:szCs w:val="18"/>
          <w:lang w:eastAsia="da-DK"/>
          <w14:ligatures w14:val="none"/>
        </w:rPr>
      </w:pPr>
      <w:r w:rsidRPr="00A21B68">
        <w:rPr>
          <w:rFonts w:ascii="Poppins" w:eastAsia="Times New Roman" w:hAnsi="Poppins" w:cs="Poppins"/>
          <w:color w:val="000000"/>
          <w:kern w:val="0"/>
          <w:sz w:val="20"/>
          <w:szCs w:val="20"/>
          <w:lang w:eastAsia="da-DK"/>
          <w14:ligatures w14:val="none"/>
        </w:rPr>
        <w:t> </w:t>
      </w:r>
    </w:p>
    <w:p w14:paraId="7A6A5495"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Danmark har som mål at blive verdens første land, der er helt uafhængigt af fossile brændstoffer inden 2050. </w:t>
      </w:r>
    </w:p>
    <w:p w14:paraId="5C3BE18C"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Tilbage i 1972 stod olie for 92 procent af Danmarks energiforbrug, men oliekrisen banede vejen for nye løsninger – og i 1978 blev den første store vindmølle sat i drift i Danmark. </w:t>
      </w:r>
    </w:p>
    <w:p w14:paraId="004896A6"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I 2023 kom 63 procent af Danmarks elforbrug fra sol- og vindenergi. </w:t>
      </w:r>
    </w:p>
    <w:p w14:paraId="7BC80929"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I dag er 98 procent af alle husstande i København koblet på fjernvarme. </w:t>
      </w:r>
    </w:p>
    <w:p w14:paraId="44146634"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Flere og flere af Københavns busser kører på el, og alle fem havnebusser blev eldrevne i 2020. Det er det første projekt i verden, hvor offentlig transport på vand er 100 procent elektrisk. </w:t>
      </w:r>
    </w:p>
    <w:p w14:paraId="5DA1A7CA" w14:textId="77777777" w:rsidR="00A21B68" w:rsidRPr="00A21B68" w:rsidRDefault="00A21B68" w:rsidP="00A21B68">
      <w:pPr>
        <w:numPr>
          <w:ilvl w:val="0"/>
          <w:numId w:val="5"/>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lastRenderedPageBreak/>
        <w:t>Skuespilhuset i København bruger havnevand og termoaktive konstruktioner til at varme og køle bygningen. Det er en del af det EU-finansierede projekt ECO-</w:t>
      </w:r>
      <w:proofErr w:type="spellStart"/>
      <w:r w:rsidRPr="00A21B68">
        <w:rPr>
          <w:rFonts w:ascii="Poppins" w:eastAsia="Times New Roman" w:hAnsi="Poppins" w:cs="Poppins"/>
          <w:color w:val="000000"/>
          <w:kern w:val="0"/>
          <w:sz w:val="22"/>
          <w:szCs w:val="22"/>
          <w:lang w:eastAsia="da-DK"/>
          <w14:ligatures w14:val="none"/>
        </w:rPr>
        <w:t>Culture</w:t>
      </w:r>
      <w:proofErr w:type="spellEnd"/>
      <w:r w:rsidRPr="00A21B68">
        <w:rPr>
          <w:rFonts w:ascii="Poppins" w:eastAsia="Times New Roman" w:hAnsi="Poppins" w:cs="Poppins"/>
          <w:color w:val="000000"/>
          <w:kern w:val="0"/>
          <w:sz w:val="22"/>
          <w:szCs w:val="22"/>
          <w:lang w:eastAsia="da-DK"/>
          <w14:ligatures w14:val="none"/>
        </w:rPr>
        <w:t>, som også omfatter Amsterdam Bibliotek og Den Norske Opera i Oslo. </w:t>
      </w:r>
    </w:p>
    <w:p w14:paraId="1DAED47D" w14:textId="77777777" w:rsidR="00A21B68" w:rsidRPr="00A21B68" w:rsidRDefault="00A21B68" w:rsidP="00A21B68">
      <w:pPr>
        <w:ind w:left="720"/>
        <w:textAlignment w:val="baseline"/>
        <w:rPr>
          <w:rFonts w:ascii="Poppins" w:eastAsia="Times New Roman" w:hAnsi="Poppins" w:cs="Poppins"/>
          <w:color w:val="000000"/>
          <w:kern w:val="0"/>
          <w:sz w:val="22"/>
          <w:szCs w:val="22"/>
          <w:lang w:eastAsia="da-DK"/>
          <w14:ligatures w14:val="none"/>
        </w:rPr>
      </w:pPr>
    </w:p>
    <w:p w14:paraId="571A8CA9"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6" w:name="_Toc198628648"/>
      <w:bookmarkStart w:id="7" w:name="_Toc199499387"/>
      <w:proofErr w:type="spellStart"/>
      <w:r w:rsidRPr="00A21B68">
        <w:rPr>
          <w:rFonts w:ascii="Poppins" w:eastAsia="Times New Roman" w:hAnsi="Poppins" w:cs="Times New Roman"/>
          <w:b/>
          <w:sz w:val="28"/>
          <w:szCs w:val="32"/>
        </w:rPr>
        <w:t>Gatronomi</w:t>
      </w:r>
      <w:proofErr w:type="spellEnd"/>
      <w:r w:rsidRPr="00A21B68">
        <w:rPr>
          <w:rFonts w:ascii="Poppins" w:eastAsia="Times New Roman" w:hAnsi="Poppins" w:cs="Times New Roman"/>
          <w:b/>
          <w:sz w:val="28"/>
          <w:szCs w:val="32"/>
        </w:rPr>
        <w:t xml:space="preserve"> – en international madmetropol</w:t>
      </w:r>
      <w:bookmarkEnd w:id="6"/>
      <w:bookmarkEnd w:id="7"/>
    </w:p>
    <w:p w14:paraId="309313A6"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xml:space="preserve">København tiltrækker madelskere fra hele verden. Byen er hjemsted for </w:t>
      </w:r>
      <w:r w:rsidRPr="00A21B68">
        <w:rPr>
          <w:rFonts w:ascii="Poppins" w:eastAsia="Times New Roman" w:hAnsi="Poppins" w:cs="Poppins"/>
          <w:i/>
          <w:iCs/>
          <w:color w:val="000000"/>
          <w:kern w:val="0"/>
          <w:sz w:val="22"/>
          <w:szCs w:val="22"/>
          <w:lang w:eastAsia="da-DK"/>
          <w14:ligatures w14:val="none"/>
        </w:rPr>
        <w:t>Det Nye Nordiske Madmanifest</w:t>
      </w:r>
      <w:r w:rsidRPr="00A21B68">
        <w:rPr>
          <w:rFonts w:ascii="Poppins" w:eastAsia="Times New Roman" w:hAnsi="Poppins" w:cs="Poppins"/>
          <w:color w:val="000000"/>
          <w:kern w:val="0"/>
          <w:sz w:val="22"/>
          <w:szCs w:val="22"/>
          <w:lang w:eastAsia="da-DK"/>
          <w14:ligatures w14:val="none"/>
        </w:rPr>
        <w:t xml:space="preserve">, som for over 20 år siden revolutionerede den nordiske madscene. Manifestet lagde vægt på rene, sæsonbestemte og bæredygtige råvarer og inspirerede til nye metoder og tankegange i madlavning. Det affødte en kulinarisk opblomstring i hele Norden og førte til et væld af nye restauranter – fra kreative streetfood-markeder til grønne spisehuse og prisvindende fine </w:t>
      </w:r>
      <w:proofErr w:type="spellStart"/>
      <w:r w:rsidRPr="00A21B68">
        <w:rPr>
          <w:rFonts w:ascii="Poppins" w:eastAsia="Times New Roman" w:hAnsi="Poppins" w:cs="Poppins"/>
          <w:color w:val="000000"/>
          <w:kern w:val="0"/>
          <w:sz w:val="22"/>
          <w:szCs w:val="22"/>
          <w:lang w:eastAsia="da-DK"/>
          <w14:ligatures w14:val="none"/>
        </w:rPr>
        <w:t>dining</w:t>
      </w:r>
      <w:proofErr w:type="spellEnd"/>
      <w:r w:rsidRPr="00A21B68">
        <w:rPr>
          <w:rFonts w:ascii="Poppins" w:eastAsia="Times New Roman" w:hAnsi="Poppins" w:cs="Poppins"/>
          <w:color w:val="000000"/>
          <w:kern w:val="0"/>
          <w:sz w:val="22"/>
          <w:szCs w:val="22"/>
          <w:lang w:eastAsia="da-DK"/>
          <w14:ligatures w14:val="none"/>
        </w:rPr>
        <w:t>. I dag præges den københavnske madscene af naturlig vin, surdejsbrød og plantebaserede retter. </w:t>
      </w:r>
    </w:p>
    <w:p w14:paraId="1565A27F"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w:t>
      </w:r>
    </w:p>
    <w:p w14:paraId="771797C8"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t>Økologi i verdensklasse</w:t>
      </w:r>
      <w:r w:rsidRPr="00A21B68">
        <w:rPr>
          <w:rFonts w:ascii="Poppins" w:eastAsia="Times New Roman" w:hAnsi="Poppins" w:cs="Poppins"/>
          <w:color w:val="000000"/>
          <w:kern w:val="0"/>
          <w:sz w:val="22"/>
          <w:szCs w:val="22"/>
          <w:lang w:eastAsia="da-DK"/>
          <w14:ligatures w14:val="none"/>
        </w:rPr>
        <w:t> </w:t>
      </w:r>
    </w:p>
    <w:p w14:paraId="5F26D5F4"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xml:space="preserve">Danmark er det land i verden, der har det højeste forbrug af økologiske fødevarer per indbygger. Tre ud af fire danskere køber økologisk hver uge (The World of </w:t>
      </w:r>
      <w:proofErr w:type="spellStart"/>
      <w:r w:rsidRPr="00A21B68">
        <w:rPr>
          <w:rFonts w:ascii="Poppins" w:eastAsia="Times New Roman" w:hAnsi="Poppins" w:cs="Poppins"/>
          <w:color w:val="000000"/>
          <w:kern w:val="0"/>
          <w:sz w:val="22"/>
          <w:szCs w:val="22"/>
          <w:lang w:eastAsia="da-DK"/>
          <w14:ligatures w14:val="none"/>
        </w:rPr>
        <w:t>Organic</w:t>
      </w:r>
      <w:proofErr w:type="spellEnd"/>
      <w:r w:rsidRPr="00A21B68">
        <w:rPr>
          <w:rFonts w:ascii="Poppins" w:eastAsia="Times New Roman" w:hAnsi="Poppins" w:cs="Poppins"/>
          <w:color w:val="000000"/>
          <w:kern w:val="0"/>
          <w:sz w:val="22"/>
          <w:szCs w:val="22"/>
          <w:lang w:eastAsia="da-DK"/>
          <w14:ligatures w14:val="none"/>
        </w:rPr>
        <w:t xml:space="preserve"> </w:t>
      </w:r>
      <w:proofErr w:type="spellStart"/>
      <w:r w:rsidRPr="00A21B68">
        <w:rPr>
          <w:rFonts w:ascii="Poppins" w:eastAsia="Times New Roman" w:hAnsi="Poppins" w:cs="Poppins"/>
          <w:color w:val="000000"/>
          <w:kern w:val="0"/>
          <w:sz w:val="22"/>
          <w:szCs w:val="22"/>
          <w:lang w:eastAsia="da-DK"/>
          <w14:ligatures w14:val="none"/>
        </w:rPr>
        <w:t>Agriculture</w:t>
      </w:r>
      <w:proofErr w:type="spellEnd"/>
      <w:r w:rsidRPr="00A21B68">
        <w:rPr>
          <w:rFonts w:ascii="Poppins" w:eastAsia="Times New Roman" w:hAnsi="Poppins" w:cs="Poppins"/>
          <w:color w:val="000000"/>
          <w:kern w:val="0"/>
          <w:sz w:val="22"/>
          <w:szCs w:val="22"/>
          <w:lang w:eastAsia="da-DK"/>
          <w14:ligatures w14:val="none"/>
        </w:rPr>
        <w:t xml:space="preserve"> Report, 2021). </w:t>
      </w:r>
    </w:p>
    <w:p w14:paraId="6FEAED0B"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w:t>
      </w:r>
    </w:p>
    <w:p w14:paraId="2294C56B"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t>Michelin-stjerner og international hæder</w:t>
      </w:r>
      <w:r w:rsidRPr="00A21B68">
        <w:rPr>
          <w:rFonts w:ascii="Poppins" w:eastAsia="Times New Roman" w:hAnsi="Poppins" w:cs="Poppins"/>
          <w:color w:val="000000"/>
          <w:kern w:val="0"/>
          <w:sz w:val="22"/>
          <w:szCs w:val="22"/>
          <w:lang w:eastAsia="da-DK"/>
          <w14:ligatures w14:val="none"/>
        </w:rPr>
        <w:t> </w:t>
      </w:r>
    </w:p>
    <w:p w14:paraId="40666E77"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color w:val="000000"/>
          <w:kern w:val="0"/>
          <w:sz w:val="22"/>
          <w:szCs w:val="22"/>
          <w:lang w:eastAsia="da-DK"/>
          <w14:ligatures w14:val="none"/>
        </w:rPr>
        <w:t xml:space="preserve">I 2024 har Guide Michelin tildelt 15 københavnske restauranter 26 stjerner. Restauranten </w:t>
      </w:r>
      <w:proofErr w:type="spellStart"/>
      <w:r w:rsidRPr="00A21B68">
        <w:rPr>
          <w:rFonts w:ascii="Poppins" w:eastAsia="Times New Roman" w:hAnsi="Poppins" w:cs="Poppins"/>
          <w:color w:val="000000"/>
          <w:kern w:val="0"/>
          <w:sz w:val="22"/>
          <w:szCs w:val="22"/>
          <w:lang w:eastAsia="da-DK"/>
          <w14:ligatures w14:val="none"/>
        </w:rPr>
        <w:t>Alchemist</w:t>
      </w:r>
      <w:proofErr w:type="spellEnd"/>
      <w:r w:rsidRPr="00A21B68">
        <w:rPr>
          <w:rFonts w:ascii="Poppins" w:eastAsia="Times New Roman" w:hAnsi="Poppins" w:cs="Poppins"/>
          <w:color w:val="000000"/>
          <w:kern w:val="0"/>
          <w:sz w:val="22"/>
          <w:szCs w:val="22"/>
          <w:lang w:eastAsia="da-DK"/>
          <w14:ligatures w14:val="none"/>
        </w:rPr>
        <w:t xml:space="preserve"> er aktuelt nr. 8 på ‘The </w:t>
      </w:r>
      <w:proofErr w:type="spellStart"/>
      <w:r w:rsidRPr="00A21B68">
        <w:rPr>
          <w:rFonts w:ascii="Poppins" w:eastAsia="Times New Roman" w:hAnsi="Poppins" w:cs="Poppins"/>
          <w:color w:val="000000"/>
          <w:kern w:val="0"/>
          <w:sz w:val="22"/>
          <w:szCs w:val="22"/>
          <w:lang w:eastAsia="da-DK"/>
          <w14:ligatures w14:val="none"/>
        </w:rPr>
        <w:t>World’s</w:t>
      </w:r>
      <w:proofErr w:type="spellEnd"/>
      <w:r w:rsidRPr="00A21B68">
        <w:rPr>
          <w:rFonts w:ascii="Poppins" w:eastAsia="Times New Roman" w:hAnsi="Poppins" w:cs="Poppins"/>
          <w:color w:val="000000"/>
          <w:kern w:val="0"/>
          <w:sz w:val="22"/>
          <w:szCs w:val="22"/>
          <w:lang w:eastAsia="da-DK"/>
          <w14:ligatures w14:val="none"/>
        </w:rPr>
        <w:t xml:space="preserve"> 50 Best Restaurants’, og Noma, der fem gange er kåret som verdens bedste, er nu optaget i den eksklusive ‘Best of the </w:t>
      </w:r>
      <w:proofErr w:type="spellStart"/>
      <w:r w:rsidRPr="00A21B68">
        <w:rPr>
          <w:rFonts w:ascii="Poppins" w:eastAsia="Times New Roman" w:hAnsi="Poppins" w:cs="Poppins"/>
          <w:color w:val="000000"/>
          <w:kern w:val="0"/>
          <w:sz w:val="22"/>
          <w:szCs w:val="22"/>
          <w:lang w:eastAsia="da-DK"/>
          <w14:ligatures w14:val="none"/>
        </w:rPr>
        <w:t>Best’-liste</w:t>
      </w:r>
      <w:proofErr w:type="spellEnd"/>
      <w:r w:rsidRPr="00A21B68">
        <w:rPr>
          <w:rFonts w:ascii="Poppins" w:eastAsia="Times New Roman" w:hAnsi="Poppins" w:cs="Poppins"/>
          <w:color w:val="000000"/>
          <w:kern w:val="0"/>
          <w:sz w:val="22"/>
          <w:szCs w:val="22"/>
          <w:lang w:eastAsia="da-DK"/>
          <w14:ligatures w14:val="none"/>
        </w:rPr>
        <w:t>. </w:t>
      </w:r>
    </w:p>
    <w:p w14:paraId="34A8A7D8" w14:textId="77777777" w:rsidR="00A21B68" w:rsidRPr="00A21B68" w:rsidRDefault="00A21B68" w:rsidP="00A21B68">
      <w:pPr>
        <w:spacing w:before="120" w:after="120" w:line="276" w:lineRule="auto"/>
        <w:rPr>
          <w:rFonts w:ascii="Poppins" w:eastAsia="Poppins" w:hAnsi="Poppins" w:cs="Times New Roman"/>
          <w:sz w:val="22"/>
          <w:szCs w:val="22"/>
        </w:rPr>
      </w:pPr>
    </w:p>
    <w:p w14:paraId="453BD06D"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8" w:name="_Toc198628649"/>
      <w:bookmarkStart w:id="9" w:name="_Toc199499388"/>
      <w:r w:rsidRPr="00A21B68">
        <w:rPr>
          <w:rFonts w:ascii="Poppins" w:eastAsia="Times New Roman" w:hAnsi="Poppins" w:cs="Times New Roman"/>
          <w:b/>
          <w:sz w:val="28"/>
          <w:szCs w:val="32"/>
        </w:rPr>
        <w:t>Cykelfest i København – Oplevelser i forbindelse med Copenhagen Sprint</w:t>
      </w:r>
      <w:bookmarkEnd w:id="8"/>
      <w:bookmarkEnd w:id="9"/>
    </w:p>
    <w:p w14:paraId="22B7BFF7" w14:textId="77777777" w:rsidR="00A21B68" w:rsidRPr="00A21B68" w:rsidRDefault="00A21B68" w:rsidP="00A21B68">
      <w:pPr>
        <w:numPr>
          <w:ilvl w:val="0"/>
          <w:numId w:val="6"/>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t>Gratis festival i Østre Anlæg</w:t>
      </w:r>
      <w:r w:rsidRPr="00A21B68">
        <w:rPr>
          <w:rFonts w:ascii="Poppins" w:eastAsia="Times New Roman" w:hAnsi="Poppins" w:cs="Poppins"/>
          <w:color w:val="000000"/>
          <w:kern w:val="0"/>
          <w:sz w:val="22"/>
          <w:szCs w:val="22"/>
          <w:lang w:eastAsia="da-DK"/>
          <w14:ligatures w14:val="none"/>
        </w:rPr>
        <w:t xml:space="preserve"> – en fejring af cykelkulturen via en gratis festival med storskærm, musik, scene, show, kunst, mad og børneområde. Afvikles i samarbejde med Statens Museum for Kunst, Jazz Festival, Copenhell, Egmont, DR Ramasjang, MGP m.fl.  </w:t>
      </w:r>
    </w:p>
    <w:p w14:paraId="7E4C1C73" w14:textId="77777777" w:rsidR="00A21B68" w:rsidRPr="00A21B68" w:rsidRDefault="00A21B68" w:rsidP="00A21B68">
      <w:pPr>
        <w:numPr>
          <w:ilvl w:val="0"/>
          <w:numId w:val="6"/>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t>Gratis Folkecykelløb</w:t>
      </w:r>
      <w:r w:rsidRPr="00A21B68">
        <w:rPr>
          <w:rFonts w:ascii="Poppins" w:eastAsia="Times New Roman" w:hAnsi="Poppins" w:cs="Poppins"/>
          <w:color w:val="000000"/>
          <w:kern w:val="0"/>
          <w:sz w:val="22"/>
          <w:szCs w:val="22"/>
          <w:lang w:eastAsia="da-DK"/>
          <w14:ligatures w14:val="none"/>
        </w:rPr>
        <w:t xml:space="preserve"> – den afspærrede rute åbnes op, så alle har mulighed for at prøve kræfter med den officielle rundstrækning i København. Her vil være forskellige etaper, fx mangfoldighedsetapen, senioretapen samt Folkecykelløb by Night i samarbejde med Dansk Cyklistforbund </w:t>
      </w:r>
    </w:p>
    <w:p w14:paraId="48EC710C" w14:textId="77777777" w:rsidR="00A21B68" w:rsidRPr="00A21B68" w:rsidRDefault="00A21B68" w:rsidP="00A21B68">
      <w:pPr>
        <w:numPr>
          <w:ilvl w:val="0"/>
          <w:numId w:val="6"/>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lastRenderedPageBreak/>
        <w:t>Heppezoner ved Nørrebros Runddel og Sankt Hans Torv</w:t>
      </w:r>
      <w:r w:rsidRPr="00A21B68">
        <w:rPr>
          <w:rFonts w:ascii="Poppins" w:eastAsia="Times New Roman" w:hAnsi="Poppins" w:cs="Poppins"/>
          <w:color w:val="000000"/>
          <w:kern w:val="0"/>
          <w:sz w:val="22"/>
          <w:szCs w:val="22"/>
          <w:lang w:eastAsia="da-DK"/>
          <w14:ligatures w14:val="none"/>
        </w:rPr>
        <w:t xml:space="preserve"> – storskærm, aktiviteter og udeservering i samarbejde med lokale aktører på nogle af rutens mest nervepirrende strækninger. </w:t>
      </w:r>
    </w:p>
    <w:p w14:paraId="31B9AA35" w14:textId="77777777" w:rsidR="00A21B68" w:rsidRPr="00A21B68" w:rsidRDefault="00A21B68" w:rsidP="00A21B68">
      <w:pPr>
        <w:numPr>
          <w:ilvl w:val="0"/>
          <w:numId w:val="6"/>
        </w:numPr>
        <w:spacing w:before="120" w:after="120" w:line="276" w:lineRule="auto"/>
        <w:textAlignment w:val="baseline"/>
        <w:rPr>
          <w:rFonts w:ascii="Poppins" w:eastAsia="Times New Roman" w:hAnsi="Poppins" w:cs="Poppins"/>
          <w:color w:val="000000"/>
          <w:kern w:val="0"/>
          <w:sz w:val="22"/>
          <w:szCs w:val="22"/>
          <w:lang w:eastAsia="da-DK"/>
          <w14:ligatures w14:val="none"/>
        </w:rPr>
      </w:pPr>
      <w:r w:rsidRPr="00A21B68">
        <w:rPr>
          <w:rFonts w:ascii="Poppins" w:eastAsia="Times New Roman" w:hAnsi="Poppins" w:cs="Poppins"/>
          <w:i/>
          <w:iCs/>
          <w:color w:val="000000"/>
          <w:kern w:val="0"/>
          <w:sz w:val="22"/>
          <w:szCs w:val="22"/>
          <w:lang w:eastAsia="da-DK"/>
          <w14:ligatures w14:val="none"/>
        </w:rPr>
        <w:t>Øvrige gratis aktiviteter</w:t>
      </w:r>
      <w:r w:rsidRPr="00A21B68">
        <w:rPr>
          <w:rFonts w:ascii="Poppins" w:eastAsia="Times New Roman" w:hAnsi="Poppins" w:cs="Poppins"/>
          <w:color w:val="000000"/>
          <w:kern w:val="0"/>
          <w:sz w:val="22"/>
          <w:szCs w:val="22"/>
          <w:lang w:eastAsia="da-DK"/>
          <w14:ligatures w14:val="none"/>
        </w:rPr>
        <w:t>: Cykel-</w:t>
      </w:r>
      <w:proofErr w:type="spellStart"/>
      <w:r w:rsidRPr="00A21B68">
        <w:rPr>
          <w:rFonts w:ascii="Poppins" w:eastAsia="Times New Roman" w:hAnsi="Poppins" w:cs="Poppins"/>
          <w:color w:val="000000"/>
          <w:kern w:val="0"/>
          <w:sz w:val="22"/>
          <w:szCs w:val="22"/>
          <w:lang w:eastAsia="da-DK"/>
          <w14:ligatures w14:val="none"/>
        </w:rPr>
        <w:t>syworkshop</w:t>
      </w:r>
      <w:proofErr w:type="spellEnd"/>
      <w:r w:rsidRPr="00A21B68">
        <w:rPr>
          <w:rFonts w:ascii="Poppins" w:eastAsia="Times New Roman" w:hAnsi="Poppins" w:cs="Poppins"/>
          <w:color w:val="000000"/>
          <w:kern w:val="0"/>
          <w:sz w:val="22"/>
          <w:szCs w:val="22"/>
          <w:lang w:eastAsia="da-DK"/>
          <w14:ligatures w14:val="none"/>
        </w:rPr>
        <w:t xml:space="preserve"> og cykel- og grejbyttemarked i samarbejde med Buddha Bikes ved Indre By Kulturhus, gratis cykeltjek i samarbejde med Miljøpunkt Amager og Kulturhuset Islands Brygge samt mulighed for at prøve et udvalg af specialcykler ved Amorparken. </w:t>
      </w:r>
    </w:p>
    <w:p w14:paraId="1C842C0F" w14:textId="77777777" w:rsidR="00A21B68" w:rsidRDefault="00A21B68" w:rsidP="00A21B68">
      <w:pPr>
        <w:spacing w:before="120" w:after="120" w:line="276" w:lineRule="auto"/>
        <w:rPr>
          <w:rFonts w:ascii="Poppins" w:eastAsia="Poppins" w:hAnsi="Poppins" w:cs="Times New Roman"/>
          <w:sz w:val="22"/>
          <w:szCs w:val="22"/>
        </w:rPr>
      </w:pPr>
    </w:p>
    <w:p w14:paraId="0CB7A5D1" w14:textId="77777777" w:rsidR="00A21B68" w:rsidRDefault="00A21B68" w:rsidP="00A21B68">
      <w:pPr>
        <w:spacing w:before="120" w:after="120" w:line="276" w:lineRule="auto"/>
        <w:rPr>
          <w:rFonts w:ascii="Poppins" w:eastAsia="Poppins" w:hAnsi="Poppins" w:cs="Times New Roman"/>
          <w:sz w:val="22"/>
          <w:szCs w:val="22"/>
        </w:rPr>
      </w:pPr>
    </w:p>
    <w:p w14:paraId="314F22C5" w14:textId="77777777" w:rsidR="00A21B68" w:rsidRDefault="00A21B68" w:rsidP="00A21B68">
      <w:pPr>
        <w:spacing w:before="120" w:after="120" w:line="276" w:lineRule="auto"/>
        <w:rPr>
          <w:rFonts w:ascii="Poppins" w:eastAsia="Poppins" w:hAnsi="Poppins" w:cs="Times New Roman"/>
          <w:sz w:val="22"/>
          <w:szCs w:val="22"/>
        </w:rPr>
      </w:pPr>
    </w:p>
    <w:p w14:paraId="02630181" w14:textId="77777777" w:rsidR="00A21B68" w:rsidRDefault="00A21B68" w:rsidP="00A21B68">
      <w:pPr>
        <w:spacing w:before="120" w:after="120" w:line="276" w:lineRule="auto"/>
        <w:rPr>
          <w:rFonts w:ascii="Poppins" w:eastAsia="Poppins" w:hAnsi="Poppins" w:cs="Times New Roman"/>
          <w:sz w:val="22"/>
          <w:szCs w:val="22"/>
        </w:rPr>
      </w:pPr>
    </w:p>
    <w:p w14:paraId="4DDA9E80" w14:textId="77777777" w:rsidR="00A21B68" w:rsidRDefault="00A21B68" w:rsidP="00A21B68">
      <w:pPr>
        <w:spacing w:before="120" w:after="120" w:line="276" w:lineRule="auto"/>
        <w:rPr>
          <w:rFonts w:ascii="Poppins" w:eastAsia="Poppins" w:hAnsi="Poppins" w:cs="Times New Roman"/>
          <w:sz w:val="22"/>
          <w:szCs w:val="22"/>
        </w:rPr>
      </w:pPr>
    </w:p>
    <w:p w14:paraId="1B2284A4" w14:textId="77777777" w:rsidR="00A21B68" w:rsidRDefault="00A21B68" w:rsidP="00A21B68">
      <w:pPr>
        <w:spacing w:before="120" w:after="120" w:line="276" w:lineRule="auto"/>
        <w:rPr>
          <w:rFonts w:ascii="Poppins" w:eastAsia="Poppins" w:hAnsi="Poppins" w:cs="Times New Roman"/>
          <w:sz w:val="22"/>
          <w:szCs w:val="22"/>
        </w:rPr>
      </w:pPr>
    </w:p>
    <w:p w14:paraId="65D674E4" w14:textId="77777777" w:rsidR="00A21B68" w:rsidRDefault="00A21B68" w:rsidP="00A21B68">
      <w:pPr>
        <w:spacing w:before="120" w:after="120" w:line="276" w:lineRule="auto"/>
        <w:rPr>
          <w:rFonts w:ascii="Poppins" w:eastAsia="Poppins" w:hAnsi="Poppins" w:cs="Times New Roman"/>
          <w:sz w:val="22"/>
          <w:szCs w:val="22"/>
        </w:rPr>
      </w:pPr>
    </w:p>
    <w:p w14:paraId="53D7B27F" w14:textId="77777777" w:rsidR="00A21B68" w:rsidRDefault="00A21B68" w:rsidP="00A21B68">
      <w:pPr>
        <w:spacing w:before="120" w:after="120" w:line="276" w:lineRule="auto"/>
        <w:rPr>
          <w:rFonts w:ascii="Poppins" w:eastAsia="Poppins" w:hAnsi="Poppins" w:cs="Times New Roman"/>
          <w:sz w:val="22"/>
          <w:szCs w:val="22"/>
        </w:rPr>
      </w:pPr>
    </w:p>
    <w:p w14:paraId="0645FAB3" w14:textId="77777777" w:rsidR="00A21B68" w:rsidRDefault="00A21B68" w:rsidP="00A21B68">
      <w:pPr>
        <w:spacing w:before="120" w:after="120" w:line="276" w:lineRule="auto"/>
        <w:rPr>
          <w:rFonts w:ascii="Poppins" w:eastAsia="Poppins" w:hAnsi="Poppins" w:cs="Times New Roman"/>
          <w:sz w:val="22"/>
          <w:szCs w:val="22"/>
        </w:rPr>
      </w:pPr>
    </w:p>
    <w:p w14:paraId="57D88041" w14:textId="77777777" w:rsidR="00A21B68" w:rsidRDefault="00A21B68" w:rsidP="00A21B68">
      <w:pPr>
        <w:spacing w:before="120" w:after="120" w:line="276" w:lineRule="auto"/>
        <w:rPr>
          <w:rFonts w:ascii="Poppins" w:eastAsia="Poppins" w:hAnsi="Poppins" w:cs="Times New Roman"/>
          <w:sz w:val="22"/>
          <w:szCs w:val="22"/>
        </w:rPr>
      </w:pPr>
    </w:p>
    <w:p w14:paraId="09130D33" w14:textId="77777777" w:rsidR="00A21B68" w:rsidRDefault="00A21B68" w:rsidP="00A21B68">
      <w:pPr>
        <w:spacing w:before="120" w:after="120" w:line="276" w:lineRule="auto"/>
        <w:rPr>
          <w:rFonts w:ascii="Poppins" w:eastAsia="Poppins" w:hAnsi="Poppins" w:cs="Times New Roman"/>
          <w:sz w:val="22"/>
          <w:szCs w:val="22"/>
        </w:rPr>
      </w:pPr>
    </w:p>
    <w:p w14:paraId="10327F56" w14:textId="77777777" w:rsidR="00A21B68" w:rsidRDefault="00A21B68" w:rsidP="00A21B68">
      <w:pPr>
        <w:spacing w:before="120" w:after="120" w:line="276" w:lineRule="auto"/>
        <w:rPr>
          <w:rFonts w:ascii="Poppins" w:eastAsia="Poppins" w:hAnsi="Poppins" w:cs="Times New Roman"/>
          <w:sz w:val="22"/>
          <w:szCs w:val="22"/>
        </w:rPr>
      </w:pPr>
    </w:p>
    <w:p w14:paraId="280A01E0" w14:textId="77777777" w:rsidR="00A21B68" w:rsidRDefault="00A21B68" w:rsidP="00A21B68">
      <w:pPr>
        <w:spacing w:before="120" w:after="120" w:line="276" w:lineRule="auto"/>
        <w:rPr>
          <w:rFonts w:ascii="Poppins" w:eastAsia="Poppins" w:hAnsi="Poppins" w:cs="Times New Roman"/>
          <w:sz w:val="22"/>
          <w:szCs w:val="22"/>
        </w:rPr>
      </w:pPr>
    </w:p>
    <w:p w14:paraId="7D94C3F9" w14:textId="77777777" w:rsidR="00A21B68" w:rsidRDefault="00A21B68" w:rsidP="00A21B68">
      <w:pPr>
        <w:spacing w:before="120" w:after="120" w:line="276" w:lineRule="auto"/>
        <w:rPr>
          <w:rFonts w:ascii="Poppins" w:eastAsia="Poppins" w:hAnsi="Poppins" w:cs="Times New Roman"/>
          <w:sz w:val="22"/>
          <w:szCs w:val="22"/>
        </w:rPr>
      </w:pPr>
    </w:p>
    <w:p w14:paraId="224E2BFD" w14:textId="77777777" w:rsidR="00A21B68" w:rsidRDefault="00A21B68" w:rsidP="00A21B68">
      <w:pPr>
        <w:spacing w:before="120" w:after="120" w:line="276" w:lineRule="auto"/>
        <w:rPr>
          <w:rFonts w:ascii="Poppins" w:eastAsia="Poppins" w:hAnsi="Poppins" w:cs="Times New Roman"/>
          <w:sz w:val="22"/>
          <w:szCs w:val="22"/>
        </w:rPr>
      </w:pPr>
    </w:p>
    <w:p w14:paraId="5D139A63" w14:textId="77777777" w:rsidR="00A21B68" w:rsidRDefault="00A21B68" w:rsidP="00A21B68">
      <w:pPr>
        <w:spacing w:before="120" w:after="120" w:line="276" w:lineRule="auto"/>
        <w:rPr>
          <w:rFonts w:ascii="Poppins" w:eastAsia="Poppins" w:hAnsi="Poppins" w:cs="Times New Roman"/>
          <w:sz w:val="22"/>
          <w:szCs w:val="22"/>
        </w:rPr>
      </w:pPr>
    </w:p>
    <w:p w14:paraId="24427D4D" w14:textId="77777777" w:rsidR="00A21B68" w:rsidRDefault="00A21B68" w:rsidP="00A21B68">
      <w:pPr>
        <w:spacing w:before="120" w:after="120" w:line="276" w:lineRule="auto"/>
        <w:rPr>
          <w:rFonts w:ascii="Poppins" w:eastAsia="Poppins" w:hAnsi="Poppins" w:cs="Times New Roman"/>
          <w:sz w:val="22"/>
          <w:szCs w:val="22"/>
        </w:rPr>
      </w:pPr>
    </w:p>
    <w:p w14:paraId="31374B36" w14:textId="77777777" w:rsidR="00A21B68" w:rsidRDefault="00A21B68" w:rsidP="00A21B68">
      <w:pPr>
        <w:spacing w:before="120" w:after="120" w:line="276" w:lineRule="auto"/>
        <w:rPr>
          <w:rFonts w:ascii="Poppins" w:eastAsia="Poppins" w:hAnsi="Poppins" w:cs="Times New Roman"/>
          <w:sz w:val="22"/>
          <w:szCs w:val="22"/>
        </w:rPr>
      </w:pPr>
    </w:p>
    <w:p w14:paraId="76D40E28" w14:textId="77777777" w:rsidR="00A21B68" w:rsidRDefault="00A21B68" w:rsidP="00A21B68">
      <w:pPr>
        <w:spacing w:before="120" w:after="120" w:line="276" w:lineRule="auto"/>
        <w:rPr>
          <w:rFonts w:ascii="Poppins" w:eastAsia="Poppins" w:hAnsi="Poppins" w:cs="Times New Roman"/>
          <w:sz w:val="22"/>
          <w:szCs w:val="22"/>
        </w:rPr>
      </w:pPr>
    </w:p>
    <w:p w14:paraId="417E7C6D" w14:textId="77777777" w:rsidR="00A21B68" w:rsidRDefault="00A21B68" w:rsidP="00A21B68">
      <w:pPr>
        <w:spacing w:before="120" w:after="120" w:line="276" w:lineRule="auto"/>
        <w:rPr>
          <w:rFonts w:ascii="Poppins" w:eastAsia="Poppins" w:hAnsi="Poppins" w:cs="Times New Roman"/>
          <w:sz w:val="22"/>
          <w:szCs w:val="22"/>
        </w:rPr>
      </w:pPr>
    </w:p>
    <w:p w14:paraId="74943FD6" w14:textId="77777777" w:rsidR="00A21B68" w:rsidRPr="00A21B68" w:rsidRDefault="00A21B68" w:rsidP="00A21B68">
      <w:pPr>
        <w:spacing w:before="120" w:after="120" w:line="276" w:lineRule="auto"/>
        <w:rPr>
          <w:rFonts w:ascii="Poppins" w:eastAsia="Poppins" w:hAnsi="Poppins" w:cs="Times New Roman"/>
          <w:sz w:val="22"/>
          <w:szCs w:val="22"/>
        </w:rPr>
      </w:pPr>
    </w:p>
    <w:p w14:paraId="159AF286"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10" w:name="_Toc198628650"/>
      <w:bookmarkStart w:id="11" w:name="_Toc199499389"/>
      <w:r w:rsidRPr="00A21B68">
        <w:rPr>
          <w:rFonts w:ascii="Poppins" w:eastAsia="Times New Roman" w:hAnsi="Poppins" w:cs="Times New Roman"/>
          <w:b/>
          <w:sz w:val="28"/>
          <w:szCs w:val="32"/>
        </w:rPr>
        <w:lastRenderedPageBreak/>
        <w:t>Den Grønne Sti</w:t>
      </w:r>
      <w:bookmarkEnd w:id="10"/>
      <w:bookmarkEnd w:id="11"/>
    </w:p>
    <w:p w14:paraId="7456C58F" w14:textId="77777777" w:rsidR="00A21B68" w:rsidRPr="00A21B68" w:rsidRDefault="00A21B68" w:rsidP="00A21B68">
      <w:pPr>
        <w:spacing w:line="276" w:lineRule="auto"/>
        <w:rPr>
          <w:rFonts w:ascii="Poppins" w:eastAsia="Poppins" w:hAnsi="Poppins" w:cs="Times New Roman"/>
          <w:b/>
          <w:bCs/>
          <w:sz w:val="22"/>
          <w:szCs w:val="22"/>
        </w:rPr>
      </w:pPr>
    </w:p>
    <w:p w14:paraId="3FE5F8B5"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74831809"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 xml:space="preserve">55,2 </w:t>
      </w:r>
    </w:p>
    <w:p w14:paraId="643DFAC4"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 xml:space="preserve">34,6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12.544119, 55.690312</w:t>
      </w:r>
    </w:p>
    <w:p w14:paraId="38CA27D1"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Den Grønne Sti forbinder det nordlige og sydlige København gennem Nørrebro, Frederiksberg og Valby. Stien fungerer som en cykelmotorvej og er den hurtigste måde at komme fra nord til syd med kun syv lyskryds.</w:t>
      </w:r>
    </w:p>
    <w:p w14:paraId="3E664502" w14:textId="77777777" w:rsidR="00A21B68" w:rsidRPr="00A21B68" w:rsidRDefault="00A21B68" w:rsidP="00A21B68">
      <w:pPr>
        <w:spacing w:before="120" w:after="120"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62B7297C" wp14:editId="27BF546A">
            <wp:extent cx="3793490" cy="2548890"/>
            <wp:effectExtent l="0" t="0" r="0" b="3810"/>
            <wp:docPr id="167552283" name="Billede 2" descr="Et billede, der indeholder udendørs, træ, hjul, Cykelhjul&#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 billede, der indeholder udendørs, træ, hjul, Cykelhjul&#10;&#10;Indhold genereret af kunstig intelligens kan være forkert., Billed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93490" cy="2548890"/>
                    </a:xfrm>
                    <a:prstGeom prst="rect">
                      <a:avLst/>
                    </a:prstGeom>
                    <a:noFill/>
                    <a:ln>
                      <a:noFill/>
                    </a:ln>
                  </pic:spPr>
                </pic:pic>
              </a:graphicData>
            </a:graphic>
          </wp:inline>
        </w:drawing>
      </w:r>
    </w:p>
    <w:p w14:paraId="74722D86" w14:textId="77777777" w:rsidR="00A21B68" w:rsidRPr="00A21B68" w:rsidRDefault="00A21B68" w:rsidP="00A21B68">
      <w:pPr>
        <w:spacing w:before="120" w:after="120" w:line="276" w:lineRule="auto"/>
        <w:rPr>
          <w:rFonts w:ascii="Poppins" w:eastAsia="Poppins" w:hAnsi="Poppins" w:cs="Times New Roman"/>
          <w:sz w:val="22"/>
          <w:szCs w:val="22"/>
        </w:rPr>
      </w:pPr>
    </w:p>
    <w:p w14:paraId="5B4958AD"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12" w:name="_Toc198628651"/>
      <w:bookmarkStart w:id="13" w:name="_Toc199499390"/>
      <w:r w:rsidRPr="00A21B68">
        <w:rPr>
          <w:rFonts w:ascii="Poppins" w:eastAsia="Times New Roman" w:hAnsi="Poppins" w:cs="Times New Roman"/>
          <w:b/>
          <w:sz w:val="28"/>
          <w:szCs w:val="32"/>
        </w:rPr>
        <w:t>Assistens Kirkegård</w:t>
      </w:r>
      <w:bookmarkEnd w:id="12"/>
      <w:bookmarkEnd w:id="13"/>
    </w:p>
    <w:p w14:paraId="27DBCD60" w14:textId="77777777" w:rsidR="00A21B68" w:rsidRPr="00A21B68" w:rsidRDefault="00A21B68" w:rsidP="00A21B68">
      <w:pPr>
        <w:spacing w:line="276" w:lineRule="auto"/>
        <w:rPr>
          <w:rFonts w:ascii="Poppins" w:eastAsia="Poppins" w:hAnsi="Poppins" w:cs="Times New Roman"/>
          <w:b/>
          <w:bCs/>
          <w:sz w:val="22"/>
          <w:szCs w:val="22"/>
        </w:rPr>
      </w:pPr>
    </w:p>
    <w:p w14:paraId="36629E43"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005E47A3"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 xml:space="preserve">55 </w:t>
      </w:r>
    </w:p>
    <w:p w14:paraId="3BEEDCC8"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 xml:space="preserve">34,4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12.545895, 55.691500</w:t>
      </w:r>
    </w:p>
    <w:p w14:paraId="5598B0B5"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Assistens Kirkegård er en af Danmarks mest kendte kirkegårde, hvor berømte personer som H.C. Andersen, Søren Kierkegaard og Niels Bohr er begravet. Kirkegården er et populært grønt område på Nørrebro og bruges af både lokale og turister.</w:t>
      </w:r>
    </w:p>
    <w:p w14:paraId="5DC005FD" w14:textId="77777777" w:rsidR="00A21B68" w:rsidRPr="00A21B68" w:rsidRDefault="00A21B68" w:rsidP="00A21B68">
      <w:pPr>
        <w:spacing w:before="120" w:after="120" w:line="276" w:lineRule="auto"/>
        <w:rPr>
          <w:rFonts w:ascii="Poppins" w:eastAsia="Poppins" w:hAnsi="Poppins" w:cs="Times New Roman"/>
          <w:sz w:val="22"/>
          <w:szCs w:val="22"/>
        </w:rPr>
      </w:pPr>
      <w:r w:rsidRPr="00A21B68">
        <w:rPr>
          <w:rFonts w:ascii="Poppins" w:eastAsia="Poppins" w:hAnsi="Poppins" w:cs="Times New Roman"/>
          <w:noProof/>
          <w:sz w:val="22"/>
          <w:szCs w:val="22"/>
        </w:rPr>
        <w:lastRenderedPageBreak/>
        <w:drawing>
          <wp:inline distT="0" distB="0" distL="0" distR="0" wp14:anchorId="72161C3B" wp14:editId="5545E657">
            <wp:extent cx="4036695" cy="2567940"/>
            <wp:effectExtent l="0" t="0" r="1905" b="0"/>
            <wp:docPr id="218828038" name="Billede 3" descr="Et billede, der indeholder udendørs, vej/gade, sky, plante&#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 billede, der indeholder udendørs, vej/gade, sky, plante&#10;&#10;Indhold genereret af kunstig intelligens kan være forkert., Billed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36695" cy="2567940"/>
                    </a:xfrm>
                    <a:prstGeom prst="rect">
                      <a:avLst/>
                    </a:prstGeom>
                    <a:noFill/>
                    <a:ln>
                      <a:noFill/>
                    </a:ln>
                  </pic:spPr>
                </pic:pic>
              </a:graphicData>
            </a:graphic>
          </wp:inline>
        </w:drawing>
      </w:r>
    </w:p>
    <w:p w14:paraId="2AB2ACE1" w14:textId="77777777" w:rsidR="00A21B68" w:rsidRPr="00A21B68" w:rsidRDefault="00A21B68" w:rsidP="00A21B68">
      <w:pPr>
        <w:spacing w:before="120" w:after="120" w:line="276" w:lineRule="auto"/>
        <w:rPr>
          <w:rFonts w:ascii="Poppins" w:eastAsia="Poppins" w:hAnsi="Poppins" w:cs="Times New Roman"/>
          <w:sz w:val="22"/>
          <w:szCs w:val="22"/>
        </w:rPr>
      </w:pPr>
    </w:p>
    <w:p w14:paraId="239EF1C8"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14" w:name="_Toc198628652"/>
      <w:bookmarkStart w:id="15" w:name="_Toc199499391"/>
      <w:r w:rsidRPr="00A21B68">
        <w:rPr>
          <w:rFonts w:ascii="Poppins" w:eastAsia="Times New Roman" w:hAnsi="Poppins" w:cs="Times New Roman"/>
          <w:b/>
          <w:sz w:val="28"/>
          <w:szCs w:val="32"/>
        </w:rPr>
        <w:t>Nørrebros Runddel (Heppezone 1)</w:t>
      </w:r>
      <w:bookmarkEnd w:id="14"/>
      <w:bookmarkEnd w:id="15"/>
    </w:p>
    <w:p w14:paraId="23AE486B" w14:textId="77777777" w:rsidR="00A21B68" w:rsidRPr="00A21B68" w:rsidRDefault="00A21B68" w:rsidP="00A21B68">
      <w:pPr>
        <w:spacing w:line="276" w:lineRule="auto"/>
        <w:rPr>
          <w:rFonts w:ascii="Poppins" w:eastAsia="Poppins" w:hAnsi="Poppins" w:cs="Times New Roman"/>
          <w:b/>
          <w:bCs/>
          <w:sz w:val="22"/>
          <w:szCs w:val="22"/>
        </w:rPr>
      </w:pPr>
    </w:p>
    <w:p w14:paraId="701D04A3"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2447E444"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shd w:val="clear" w:color="auto" w:fill="FFFFFF"/>
        </w:rPr>
        <w:t xml:space="preserve">54,7 </w:t>
      </w:r>
      <w:r w:rsidRPr="00A21B68">
        <w:rPr>
          <w:rFonts w:ascii="Poppins" w:eastAsia="Poppins" w:hAnsi="Poppins" w:cs="Poppins"/>
          <w:color w:val="000000"/>
          <w:sz w:val="20"/>
          <w:szCs w:val="20"/>
          <w:bdr w:val="none" w:sz="0" w:space="0" w:color="auto" w:frame="1"/>
        </w:rPr>
        <w:t>(1 LAP)</w:t>
      </w:r>
    </w:p>
    <w:p w14:paraId="750CD2B3"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34,4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12.548835, 55.694365</w:t>
      </w:r>
    </w:p>
    <w:p w14:paraId="07FC209B"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Nørrebros Runddel er stedet for en livlig heppezone under Copenhagen Sprint. Lokale aktører samles for at skabe en festlig stemning med musik og aktiviteter, som afspejler Nørrebros mangfoldighed og energi.</w:t>
      </w:r>
    </w:p>
    <w:p w14:paraId="6E7B8C49" w14:textId="77777777" w:rsidR="00A21B68" w:rsidRPr="00A21B68" w:rsidRDefault="00A21B68" w:rsidP="00A21B68">
      <w:pPr>
        <w:spacing w:before="120" w:after="120"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75A26873" wp14:editId="728E039A">
            <wp:extent cx="3443605" cy="2364105"/>
            <wp:effectExtent l="0" t="0" r="0" b="0"/>
            <wp:docPr id="625362349" name="Billede 4" descr="Et billede, der indeholder udendørs, sky, Cykelhjul, Landkøretøj&#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t billede, der indeholder udendørs, sky, Cykelhjul, Landkøretøj&#10;&#10;Indhold genereret af kunstig intelligens kan være forkert., Billed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43605" cy="2364105"/>
                    </a:xfrm>
                    <a:prstGeom prst="rect">
                      <a:avLst/>
                    </a:prstGeom>
                    <a:noFill/>
                    <a:ln>
                      <a:noFill/>
                    </a:ln>
                  </pic:spPr>
                </pic:pic>
              </a:graphicData>
            </a:graphic>
          </wp:inline>
        </w:drawing>
      </w:r>
    </w:p>
    <w:p w14:paraId="14C1AC48" w14:textId="77777777" w:rsidR="00A21B68" w:rsidRPr="00A21B68" w:rsidRDefault="00A21B68" w:rsidP="00A21B68">
      <w:pPr>
        <w:spacing w:before="120" w:after="120" w:line="276" w:lineRule="auto"/>
        <w:rPr>
          <w:rFonts w:ascii="Poppins" w:eastAsia="Poppins" w:hAnsi="Poppins" w:cs="Times New Roman"/>
          <w:sz w:val="22"/>
          <w:szCs w:val="22"/>
        </w:rPr>
      </w:pPr>
    </w:p>
    <w:p w14:paraId="64FAFEE0"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16" w:name="_Toc198628653"/>
      <w:bookmarkStart w:id="17" w:name="_Toc199499392"/>
      <w:r w:rsidRPr="00A21B68">
        <w:rPr>
          <w:rFonts w:ascii="Poppins" w:eastAsia="Times New Roman" w:hAnsi="Poppins" w:cs="Times New Roman"/>
          <w:b/>
          <w:sz w:val="28"/>
          <w:szCs w:val="32"/>
        </w:rPr>
        <w:lastRenderedPageBreak/>
        <w:t>Niels Bohr Bygningen (Københavns Universitet)</w:t>
      </w:r>
      <w:bookmarkEnd w:id="16"/>
      <w:bookmarkEnd w:id="17"/>
    </w:p>
    <w:p w14:paraId="0C10C479" w14:textId="77777777" w:rsidR="00A21B68" w:rsidRPr="00A21B68" w:rsidRDefault="00A21B68" w:rsidP="00A21B68">
      <w:pPr>
        <w:spacing w:line="276" w:lineRule="auto"/>
        <w:rPr>
          <w:rFonts w:ascii="Poppins" w:eastAsia="Poppins" w:hAnsi="Poppins" w:cs="Times New Roman"/>
          <w:b/>
          <w:bCs/>
          <w:sz w:val="22"/>
          <w:szCs w:val="22"/>
        </w:rPr>
      </w:pPr>
    </w:p>
    <w:p w14:paraId="7A4E1B6A"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217E99F6"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54 (1 LAP)</w:t>
      </w:r>
    </w:p>
    <w:p w14:paraId="10E52DCA"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33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12.5570, 55.7007</w:t>
      </w:r>
    </w:p>
    <w:p w14:paraId="431A536F"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Niels Bohr Bygningen huser Københavns Universitets fakultet for naturvidenskab og computervidenskab. Bygningens moderne arkitektur og glaspyramider er et kendetegn for universitetets innovative tilgang til undervisning og forskning.</w:t>
      </w:r>
    </w:p>
    <w:p w14:paraId="63FF93E0" w14:textId="77777777" w:rsidR="00A21B68" w:rsidRPr="00A21B68" w:rsidRDefault="00A21B68" w:rsidP="00A21B68">
      <w:pPr>
        <w:spacing w:before="100" w:beforeAutospacing="1" w:after="100" w:afterAutospacing="1" w:line="276" w:lineRule="auto"/>
        <w:rPr>
          <w:rFonts w:ascii="Poppins" w:eastAsia="Poppins" w:hAnsi="Poppins" w:cs="Poppins"/>
          <w:sz w:val="20"/>
          <w:szCs w:val="20"/>
          <w:shd w:val="clear" w:color="auto" w:fill="FFFFFF"/>
        </w:rPr>
      </w:pPr>
      <w:r w:rsidRPr="00A21B68">
        <w:rPr>
          <w:rFonts w:ascii="Segoe UI" w:eastAsia="Poppins" w:hAnsi="Segoe UI" w:cs="Segoe UI"/>
          <w:noProof/>
          <w:color w:val="000000"/>
          <w:sz w:val="18"/>
          <w:szCs w:val="18"/>
          <w:shd w:val="clear" w:color="auto" w:fill="FFFFFF"/>
        </w:rPr>
        <w:drawing>
          <wp:inline distT="0" distB="0" distL="0" distR="0" wp14:anchorId="4D2D2680" wp14:editId="582AEA92">
            <wp:extent cx="4357991" cy="2683615"/>
            <wp:effectExtent l="0" t="0" r="0" b="0"/>
            <wp:docPr id="342531729" name="Billede 5" descr="Et billede, der indeholder udendørs, sky, træ, efterår&#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t billede, der indeholder udendørs, sky, træ, efterår&#10;&#10;Indhold genereret af kunstig intelligens kan være forkert., Billed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65922" cy="2688499"/>
                    </a:xfrm>
                    <a:prstGeom prst="rect">
                      <a:avLst/>
                    </a:prstGeom>
                    <a:noFill/>
                    <a:ln>
                      <a:noFill/>
                    </a:ln>
                  </pic:spPr>
                </pic:pic>
              </a:graphicData>
            </a:graphic>
          </wp:inline>
        </w:drawing>
      </w:r>
    </w:p>
    <w:p w14:paraId="5ED8EE50"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18" w:name="_Toc198628654"/>
      <w:bookmarkStart w:id="19" w:name="_Toc199499393"/>
      <w:r w:rsidRPr="00A21B68">
        <w:rPr>
          <w:rFonts w:ascii="Poppins" w:eastAsia="Times New Roman" w:hAnsi="Poppins" w:cs="Times New Roman"/>
          <w:b/>
          <w:sz w:val="28"/>
          <w:szCs w:val="32"/>
        </w:rPr>
        <w:t>Sankt Hans Torv (Heppezone 2)</w:t>
      </w:r>
      <w:bookmarkEnd w:id="18"/>
      <w:bookmarkEnd w:id="19"/>
    </w:p>
    <w:p w14:paraId="433B4928" w14:textId="77777777" w:rsidR="00A21B68" w:rsidRPr="00A21B68" w:rsidRDefault="00A21B68" w:rsidP="00A21B68">
      <w:pPr>
        <w:spacing w:line="276" w:lineRule="auto"/>
        <w:rPr>
          <w:rFonts w:ascii="Poppins" w:eastAsia="Poppins" w:hAnsi="Poppins" w:cs="Times New Roman"/>
          <w:b/>
          <w:bCs/>
          <w:sz w:val="22"/>
          <w:szCs w:val="22"/>
        </w:rPr>
      </w:pPr>
    </w:p>
    <w:p w14:paraId="5472520E"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40C2CAB6"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53,5 (1 LAP)</w:t>
      </w:r>
    </w:p>
    <w:p w14:paraId="0BE789FA"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32,7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12.560758, 55.690804</w:t>
      </w:r>
    </w:p>
    <w:p w14:paraId="4CA4F7D6"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Sankt Hans Torv er en livlig og populær plads på Nørrebro, der danner ramme for endnu en heppezone under Copenhagen Sprint. Her samles lokale og besøgende for at heppe på rytterne, mens torvet fyldes med sommerstemning.</w:t>
      </w:r>
    </w:p>
    <w:p w14:paraId="6FC4B989"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lastRenderedPageBreak/>
        <w:drawing>
          <wp:inline distT="0" distB="0" distL="0" distR="0" wp14:anchorId="0175B65D" wp14:editId="1BE1C0AA">
            <wp:extent cx="4007796" cy="2664656"/>
            <wp:effectExtent l="0" t="0" r="5715" b="2540"/>
            <wp:docPr id="110732590" name="Billede 6" descr="Et billede, der indeholder tøj, udendørs, person, menneske&#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t billede, der indeholder tøj, udendørs, person, menneske&#10;&#10;Indhold genereret af kunstig intelligens kan være forkert., Billed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4739" cy="2675921"/>
                    </a:xfrm>
                    <a:prstGeom prst="rect">
                      <a:avLst/>
                    </a:prstGeom>
                    <a:noFill/>
                    <a:ln>
                      <a:noFill/>
                    </a:ln>
                  </pic:spPr>
                </pic:pic>
              </a:graphicData>
            </a:graphic>
          </wp:inline>
        </w:drawing>
      </w:r>
    </w:p>
    <w:p w14:paraId="690EB314"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20" w:name="_Toc198628655"/>
      <w:bookmarkStart w:id="21" w:name="_Toc199499394"/>
      <w:r w:rsidRPr="00A21B68">
        <w:rPr>
          <w:rFonts w:ascii="Poppins" w:eastAsia="Times New Roman" w:hAnsi="Poppins" w:cs="Times New Roman"/>
          <w:b/>
          <w:sz w:val="28"/>
          <w:szCs w:val="32"/>
        </w:rPr>
        <w:t>Mærsk Tårnet (Københavns Universitet)</w:t>
      </w:r>
      <w:bookmarkEnd w:id="20"/>
      <w:bookmarkEnd w:id="21"/>
    </w:p>
    <w:p w14:paraId="73F8FF46" w14:textId="77777777" w:rsidR="00A21B68" w:rsidRPr="00A21B68" w:rsidRDefault="00A21B68" w:rsidP="00A21B68">
      <w:pPr>
        <w:spacing w:line="276" w:lineRule="auto"/>
        <w:rPr>
          <w:rFonts w:ascii="Poppins" w:eastAsia="Poppins" w:hAnsi="Poppins" w:cs="Times New Roman"/>
          <w:b/>
          <w:bCs/>
          <w:sz w:val="22"/>
          <w:szCs w:val="22"/>
        </w:rPr>
      </w:pPr>
    </w:p>
    <w:p w14:paraId="326607AF"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0F418398"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52,9 (1 LAP)</w:t>
      </w:r>
    </w:p>
    <w:p w14:paraId="5F62087A"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32,1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12.56498044, 55.69320436</w:t>
      </w:r>
    </w:p>
    <w:p w14:paraId="4EEC1B3E"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Mærsk Tårnet er en 75 meter høj bygning, der rummer et af Københavns Universitets vigtigste sundhedsvidenskabelige fakulteter. Bygningens bæredygtige design og innovative miljøløsninger gør den til et eksempel på moderne arkitektur.</w:t>
      </w:r>
    </w:p>
    <w:p w14:paraId="52DDFB14" w14:textId="77777777" w:rsidR="00A21B68" w:rsidRPr="00A21B68" w:rsidRDefault="00A21B68" w:rsidP="00A21B68">
      <w:pPr>
        <w:spacing w:before="100" w:beforeAutospacing="1" w:after="100" w:afterAutospacing="1" w:line="276" w:lineRule="auto"/>
        <w:rPr>
          <w:rFonts w:ascii="Poppins" w:eastAsia="Poppins" w:hAnsi="Poppins" w:cs="Poppins"/>
          <w:color w:val="000000"/>
          <w:sz w:val="20"/>
          <w:szCs w:val="20"/>
          <w:shd w:val="clear" w:color="auto" w:fill="FFFFFF"/>
        </w:rPr>
      </w:pPr>
      <w:r w:rsidRPr="00A21B68">
        <w:rPr>
          <w:rFonts w:ascii="Segoe UI" w:eastAsia="Poppins" w:hAnsi="Segoe UI" w:cs="Segoe UI"/>
          <w:noProof/>
          <w:color w:val="000000"/>
          <w:sz w:val="18"/>
          <w:szCs w:val="18"/>
          <w:shd w:val="clear" w:color="auto" w:fill="FFFFFF"/>
        </w:rPr>
        <w:drawing>
          <wp:inline distT="0" distB="0" distL="0" distR="0" wp14:anchorId="3EA8FA0C" wp14:editId="738D7DDA">
            <wp:extent cx="3909344" cy="2711149"/>
            <wp:effectExtent l="0" t="0" r="2540" b="0"/>
            <wp:docPr id="787845029" name="Billede 7" descr="Billede 207783327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illede 2077833272, Billed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21872" cy="2719837"/>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28F61B23"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22" w:name="_Toc198628656"/>
      <w:bookmarkStart w:id="23" w:name="_Toc199499395"/>
      <w:r w:rsidRPr="00A21B68">
        <w:rPr>
          <w:rFonts w:ascii="Poppins" w:eastAsia="Times New Roman" w:hAnsi="Poppins" w:cs="Times New Roman"/>
          <w:b/>
          <w:sz w:val="28"/>
          <w:szCs w:val="32"/>
        </w:rPr>
        <w:lastRenderedPageBreak/>
        <w:t>Kartoffelrækkerne</w:t>
      </w:r>
      <w:bookmarkEnd w:id="22"/>
      <w:bookmarkEnd w:id="23"/>
    </w:p>
    <w:p w14:paraId="047BE4A3" w14:textId="77777777" w:rsidR="00A21B68" w:rsidRPr="00A21B68" w:rsidRDefault="00A21B68" w:rsidP="00A21B68">
      <w:pPr>
        <w:spacing w:line="276" w:lineRule="auto"/>
        <w:rPr>
          <w:rFonts w:ascii="Poppins" w:eastAsia="Poppins" w:hAnsi="Poppins" w:cs="Times New Roman"/>
          <w:b/>
          <w:bCs/>
          <w:sz w:val="22"/>
          <w:szCs w:val="22"/>
        </w:rPr>
      </w:pPr>
    </w:p>
    <w:p w14:paraId="1FFEE94E"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11490FA2"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51,5 (1 LAP)</w:t>
      </w:r>
    </w:p>
    <w:p w14:paraId="3AE97977"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30,8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12.57057, 55.69277</w:t>
      </w:r>
    </w:p>
    <w:p w14:paraId="29E5AC3D"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Kartoffelrækkerne på Nørrebro stammer fra 1800-tallet og blev bygget som boliger for arbejderklassen. I dag er de historiske rækkehuse et eksempel på bevaringsarbejde og et eftertragtet boligområde.</w:t>
      </w:r>
    </w:p>
    <w:p w14:paraId="6B0D6A1D" w14:textId="77777777" w:rsidR="00A21B68" w:rsidRPr="00A21B68" w:rsidRDefault="00A21B68" w:rsidP="00A21B68">
      <w:pPr>
        <w:spacing w:before="100" w:beforeAutospacing="1" w:after="100" w:afterAutospacing="1" w:line="276" w:lineRule="auto"/>
        <w:rPr>
          <w:rFonts w:ascii="Poppins" w:eastAsia="Poppins" w:hAnsi="Poppins" w:cs="Poppins"/>
          <w:color w:val="000000"/>
          <w:sz w:val="20"/>
          <w:szCs w:val="20"/>
          <w:shd w:val="clear" w:color="auto" w:fill="FFFFFF"/>
        </w:rPr>
      </w:pPr>
      <w:r w:rsidRPr="00A21B68">
        <w:rPr>
          <w:rFonts w:ascii="Poppins" w:eastAsia="Poppins" w:hAnsi="Poppins" w:cs="Poppins"/>
          <w:color w:val="000000"/>
          <w:sz w:val="20"/>
          <w:szCs w:val="20"/>
          <w:shd w:val="clear" w:color="auto" w:fill="FFFFFF"/>
        </w:rPr>
        <w:br/>
      </w:r>
      <w:r w:rsidRPr="00A21B68">
        <w:rPr>
          <w:rFonts w:ascii="Segoe UI" w:eastAsia="Poppins" w:hAnsi="Segoe UI" w:cs="Segoe UI"/>
          <w:noProof/>
          <w:color w:val="000000"/>
          <w:sz w:val="18"/>
          <w:szCs w:val="18"/>
          <w:shd w:val="clear" w:color="auto" w:fill="FFFFFF"/>
        </w:rPr>
        <w:drawing>
          <wp:inline distT="0" distB="0" distL="0" distR="0" wp14:anchorId="1622147A" wp14:editId="474E668C">
            <wp:extent cx="4259611" cy="2840477"/>
            <wp:effectExtent l="0" t="0" r="0" b="4445"/>
            <wp:docPr id="1112825551" name="Billede 8" descr="Skovgaardsgade,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kovgaardsgade, Billed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67283" cy="2845593"/>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7CACBF16"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24" w:name="_Toc198628657"/>
      <w:bookmarkStart w:id="25" w:name="_Toc199499396"/>
      <w:r w:rsidRPr="00A21B68">
        <w:rPr>
          <w:rFonts w:ascii="Poppins" w:eastAsia="Times New Roman" w:hAnsi="Poppins" w:cs="Times New Roman"/>
          <w:b/>
          <w:sz w:val="28"/>
          <w:szCs w:val="32"/>
        </w:rPr>
        <w:t>Østre Anlæg</w:t>
      </w:r>
      <w:bookmarkEnd w:id="24"/>
      <w:bookmarkEnd w:id="25"/>
    </w:p>
    <w:p w14:paraId="0A2BA60F" w14:textId="77777777" w:rsidR="00A21B68" w:rsidRPr="00A21B68" w:rsidRDefault="00A21B68" w:rsidP="00A21B68">
      <w:pPr>
        <w:spacing w:line="276" w:lineRule="auto"/>
        <w:rPr>
          <w:rFonts w:ascii="Poppins" w:eastAsia="Poppins" w:hAnsi="Poppins" w:cs="Times New Roman"/>
          <w:b/>
          <w:bCs/>
          <w:sz w:val="22"/>
          <w:szCs w:val="22"/>
        </w:rPr>
      </w:pPr>
    </w:p>
    <w:p w14:paraId="478E32B0"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t xml:space="preserve"> </w:t>
      </w:r>
    </w:p>
    <w:p w14:paraId="353B6E58"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Herrer: </w:t>
      </w:r>
      <w:r w:rsidRPr="00A21B68">
        <w:rPr>
          <w:rFonts w:ascii="Poppins" w:eastAsia="Poppins" w:hAnsi="Poppins" w:cs="Poppins"/>
          <w:color w:val="000000"/>
          <w:sz w:val="20"/>
          <w:szCs w:val="20"/>
          <w:bdr w:val="none" w:sz="0" w:space="0" w:color="auto" w:frame="1"/>
        </w:rPr>
        <w:t>51,5 (1 LAP)</w:t>
      </w:r>
    </w:p>
    <w:p w14:paraId="4404E8BB" w14:textId="77777777" w:rsidR="00A21B68" w:rsidRPr="00A21B68" w:rsidRDefault="00A21B68" w:rsidP="00A21B68">
      <w:pPr>
        <w:spacing w:line="276" w:lineRule="auto"/>
        <w:rPr>
          <w:rFonts w:ascii="Poppins" w:eastAsia="Poppins" w:hAnsi="Poppins" w:cs="Poppins"/>
          <w:color w:val="000000"/>
          <w:sz w:val="20"/>
          <w:szCs w:val="20"/>
          <w:bdr w:val="none" w:sz="0" w:space="0" w:color="auto" w:frame="1"/>
        </w:rPr>
      </w:pPr>
      <w:r w:rsidRPr="00A21B68">
        <w:rPr>
          <w:rFonts w:ascii="Poppins" w:eastAsia="Poppins" w:hAnsi="Poppins" w:cs="Times New Roman"/>
          <w:sz w:val="22"/>
          <w:szCs w:val="22"/>
        </w:rPr>
        <w:t xml:space="preserve">Kvinder: </w:t>
      </w:r>
      <w:r w:rsidRPr="00A21B68">
        <w:rPr>
          <w:rFonts w:ascii="Poppins" w:eastAsia="Poppins" w:hAnsi="Poppins" w:cs="Poppins"/>
          <w:color w:val="000000"/>
          <w:sz w:val="20"/>
          <w:szCs w:val="20"/>
          <w:bdr w:val="none" w:sz="0" w:space="0" w:color="auto" w:frame="1"/>
        </w:rPr>
        <w:t>30,8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12.578337192, 55.689379051</w:t>
      </w:r>
    </w:p>
    <w:p w14:paraId="0B6121B5"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Østre Anlæg er en historisk park i København anlagt i 1871 og er hjem for Statens Museum for Kunst og Den Hirschsprungske Samling. Det er et populært rekreativt område og en vigtig del af Københavns kulturarv.</w:t>
      </w:r>
    </w:p>
    <w:p w14:paraId="2856D314" w14:textId="77777777" w:rsidR="00A21B68" w:rsidRPr="00A21B68" w:rsidRDefault="00A21B68" w:rsidP="00A21B68">
      <w:pPr>
        <w:spacing w:before="100" w:beforeAutospacing="1" w:after="100" w:afterAutospacing="1" w:line="276" w:lineRule="auto"/>
        <w:rPr>
          <w:rFonts w:ascii="Poppins" w:eastAsia="Poppins" w:hAnsi="Poppins" w:cs="Poppins"/>
          <w:color w:val="000000"/>
          <w:sz w:val="20"/>
          <w:szCs w:val="20"/>
          <w:shd w:val="clear" w:color="auto" w:fill="FFFFFF"/>
        </w:rPr>
      </w:pPr>
      <w:r w:rsidRPr="00A21B68">
        <w:rPr>
          <w:rFonts w:ascii="Segoe UI" w:eastAsia="Poppins" w:hAnsi="Segoe UI" w:cs="Segoe UI"/>
          <w:noProof/>
          <w:color w:val="000000"/>
          <w:sz w:val="18"/>
          <w:szCs w:val="18"/>
          <w:shd w:val="clear" w:color="auto" w:fill="FFFFFF"/>
        </w:rPr>
        <w:lastRenderedPageBreak/>
        <w:drawing>
          <wp:inline distT="0" distB="0" distL="0" distR="0" wp14:anchorId="040648DB" wp14:editId="0025A1CD">
            <wp:extent cx="3909344" cy="2199260"/>
            <wp:effectExtent l="0" t="0" r="2540" b="0"/>
            <wp:docPr id="1666750333" name="Billede 9" descr="Et billede, der indeholder udendørs, træ, landskab, vand&#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t billede, der indeholder udendørs, træ, landskab, vand&#10;&#10;Indhold genereret af kunstig intelligens kan være forkert., Billed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3991" cy="2207500"/>
                    </a:xfrm>
                    <a:prstGeom prst="rect">
                      <a:avLst/>
                    </a:prstGeom>
                    <a:noFill/>
                    <a:ln>
                      <a:noFill/>
                    </a:ln>
                  </pic:spPr>
                </pic:pic>
              </a:graphicData>
            </a:graphic>
          </wp:inline>
        </w:drawing>
      </w:r>
    </w:p>
    <w:p w14:paraId="25EC7431"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r w:rsidRPr="00A21B68">
        <w:rPr>
          <w:rFonts w:ascii="Poppins" w:eastAsia="Times New Roman" w:hAnsi="Poppins" w:cs="Poppins"/>
          <w:b/>
          <w:sz w:val="20"/>
          <w:szCs w:val="20"/>
          <w:shd w:val="clear" w:color="auto" w:fill="FFFFFF"/>
        </w:rPr>
        <w:br/>
      </w:r>
      <w:bookmarkStart w:id="26" w:name="_Toc198628658"/>
      <w:bookmarkStart w:id="27" w:name="_Toc199499397"/>
      <w:r w:rsidRPr="00A21B68">
        <w:rPr>
          <w:rFonts w:ascii="Poppins" w:eastAsia="Times New Roman" w:hAnsi="Poppins" w:cs="Times New Roman"/>
          <w:b/>
          <w:sz w:val="28"/>
          <w:szCs w:val="32"/>
        </w:rPr>
        <w:t>SMK – Statens Museum for Kunst</w:t>
      </w:r>
      <w:bookmarkEnd w:id="26"/>
      <w:bookmarkEnd w:id="27"/>
    </w:p>
    <w:p w14:paraId="7B32520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w:t>
      </w:r>
      <w:r w:rsidRPr="00A21B68">
        <w:rPr>
          <w:rFonts w:ascii="Poppins" w:eastAsia="Poppins" w:hAnsi="Poppins" w:cs="Times New Roman"/>
          <w:sz w:val="22"/>
          <w:szCs w:val="22"/>
        </w:rPr>
        <w:t xml:space="preserve"> </w:t>
      </w:r>
      <w:r w:rsidRPr="00A21B68">
        <w:rPr>
          <w:rFonts w:ascii="Poppins" w:eastAsia="Poppins" w:hAnsi="Poppins" w:cs="Poppins"/>
          <w:color w:val="000000"/>
          <w:sz w:val="20"/>
          <w:szCs w:val="20"/>
          <w:shd w:val="clear" w:color="auto" w:fill="FFFFFF"/>
        </w:rPr>
        <w:t>51,5</w:t>
      </w:r>
      <w:r w:rsidRPr="00A21B68">
        <w:rPr>
          <w:rFonts w:ascii="Poppins" w:eastAsia="Poppins" w:hAnsi="Poppins" w:cs="Times New Roman"/>
          <w:sz w:val="22"/>
          <w:szCs w:val="22"/>
        </w:rPr>
        <w:t xml:space="preserve"> </w:t>
      </w:r>
      <w:r w:rsidRPr="00A21B68">
        <w:rPr>
          <w:rFonts w:ascii="Poppins" w:eastAsia="Poppins" w:hAnsi="Poppins" w:cs="Times New Roman"/>
          <w:sz w:val="22"/>
          <w:szCs w:val="22"/>
        </w:rPr>
        <w:br/>
        <w:t>Kvinder</w:t>
      </w:r>
      <w:r w:rsidRPr="00A21B68">
        <w:rPr>
          <w:rFonts w:ascii="Poppins" w:eastAsia="Poppins" w:hAnsi="Poppins" w:cs="Times New Roman"/>
          <w:b/>
          <w:bCs/>
          <w:sz w:val="22"/>
          <w:szCs w:val="22"/>
        </w:rPr>
        <w:t>:</w:t>
      </w:r>
      <w:r w:rsidRPr="00A21B68">
        <w:rPr>
          <w:rFonts w:ascii="Poppins" w:eastAsia="Poppins" w:hAnsi="Poppins" w:cs="Times New Roman"/>
          <w:sz w:val="22"/>
          <w:szCs w:val="22"/>
        </w:rPr>
        <w:t xml:space="preserve"> 30,8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12.5783601, 55.688525899</w:t>
      </w:r>
    </w:p>
    <w:p w14:paraId="54824C75"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Statens Museum for Kunst (SMK) rummer Danmarks største samling af kunst fra den europæiske renæssance til moderne samtidskunst. Museet er særligt kendt for sin samling af dansk guldalderkunst og Matisse-værker.</w:t>
      </w:r>
    </w:p>
    <w:p w14:paraId="25BC03E4"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3EBCD757" wp14:editId="6D9E0257">
            <wp:extent cx="4250987" cy="2396749"/>
            <wp:effectExtent l="0" t="0" r="3810" b="3810"/>
            <wp:docPr id="1411116264" name="Billede 10" descr="Billede 72145870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Billede 721458702, Billed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64417" cy="2404321"/>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38EDFE12"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28" w:name="_Toc198628659"/>
      <w:bookmarkStart w:id="29" w:name="_Toc199499398"/>
      <w:r w:rsidRPr="00A21B68">
        <w:rPr>
          <w:rFonts w:ascii="Poppins" w:eastAsia="Times New Roman" w:hAnsi="Poppins" w:cs="Times New Roman"/>
          <w:b/>
          <w:sz w:val="28"/>
          <w:szCs w:val="32"/>
        </w:rPr>
        <w:lastRenderedPageBreak/>
        <w:t>Statens Naturhistoriske Museum</w:t>
      </w:r>
      <w:bookmarkEnd w:id="28"/>
      <w:bookmarkEnd w:id="29"/>
    </w:p>
    <w:p w14:paraId="1D38D3E1"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w:t>
      </w:r>
      <w:r w:rsidRPr="00A21B68">
        <w:rPr>
          <w:rFonts w:ascii="Poppins" w:eastAsia="Poppins" w:hAnsi="Poppins" w:cs="Times New Roman"/>
          <w:sz w:val="22"/>
          <w:szCs w:val="22"/>
        </w:rPr>
        <w:t xml:space="preserve"> </w:t>
      </w:r>
      <w:r w:rsidRPr="00A21B68">
        <w:rPr>
          <w:rFonts w:ascii="Poppins" w:eastAsia="Poppins" w:hAnsi="Poppins" w:cs="Poppins"/>
          <w:color w:val="000000"/>
          <w:sz w:val="20"/>
          <w:szCs w:val="20"/>
          <w:bdr w:val="none" w:sz="0" w:space="0" w:color="auto" w:frame="1"/>
        </w:rPr>
        <w:t>51,5</w:t>
      </w:r>
      <w:r w:rsidRPr="00A21B68">
        <w:rPr>
          <w:rFonts w:ascii="Poppins" w:eastAsia="Poppins" w:hAnsi="Poppins" w:cs="Times New Roman"/>
          <w:sz w:val="22"/>
          <w:szCs w:val="22"/>
        </w:rPr>
        <w:br/>
        <w:t>Kvinder</w:t>
      </w:r>
      <w:r w:rsidRPr="00A21B68">
        <w:rPr>
          <w:rFonts w:ascii="Poppins" w:eastAsia="Poppins" w:hAnsi="Poppins" w:cs="Times New Roman"/>
          <w:b/>
          <w:bCs/>
          <w:sz w:val="22"/>
          <w:szCs w:val="22"/>
        </w:rPr>
        <w:t>:</w:t>
      </w:r>
      <w:r w:rsidRPr="00A21B68">
        <w:rPr>
          <w:rFonts w:ascii="Poppins" w:eastAsia="Poppins" w:hAnsi="Poppins" w:cs="Times New Roman"/>
          <w:sz w:val="22"/>
          <w:szCs w:val="22"/>
        </w:rPr>
        <w:t xml:space="preserve"> 29,9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12.576905, 55.687441</w:t>
      </w:r>
    </w:p>
    <w:p w14:paraId="28252253"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Statens Naturhistoriske Museum er en af Danmarks vigtigste museer for naturhistorie. Beliggende i Botanisk Have, kan besøgende opleve sjældne krystaller, meteoritter og udstillinger om naturens verden.</w:t>
      </w:r>
    </w:p>
    <w:p w14:paraId="33A29DD9"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61CCB4BF" wp14:editId="053EE7DF">
            <wp:extent cx="4650105" cy="2792095"/>
            <wp:effectExtent l="0" t="0" r="0" b="1905"/>
            <wp:docPr id="1535558377" name="Billede 11" descr="Picture 1491827407,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icture 1491827407, Billed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0105" cy="2792095"/>
                    </a:xfrm>
                    <a:prstGeom prst="rect">
                      <a:avLst/>
                    </a:prstGeom>
                    <a:noFill/>
                    <a:ln>
                      <a:noFill/>
                    </a:ln>
                  </pic:spPr>
                </pic:pic>
              </a:graphicData>
            </a:graphic>
          </wp:inline>
        </w:drawing>
      </w:r>
    </w:p>
    <w:p w14:paraId="008E638E" w14:textId="77777777" w:rsidR="00A21B68" w:rsidRPr="00A21B68" w:rsidRDefault="00A21B68" w:rsidP="00A21B68">
      <w:pPr>
        <w:spacing w:line="276" w:lineRule="auto"/>
        <w:rPr>
          <w:rFonts w:ascii="Poppins" w:eastAsia="Poppins" w:hAnsi="Poppins" w:cs="Times New Roman"/>
          <w:sz w:val="22"/>
          <w:szCs w:val="22"/>
        </w:rPr>
      </w:pPr>
    </w:p>
    <w:p w14:paraId="718DEA44"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30" w:name="_Toc198628660"/>
      <w:bookmarkStart w:id="31" w:name="_Toc199499399"/>
      <w:r w:rsidRPr="00A21B68">
        <w:rPr>
          <w:rFonts w:ascii="Poppins" w:eastAsia="Times New Roman" w:hAnsi="Poppins" w:cs="Times New Roman"/>
          <w:b/>
          <w:sz w:val="28"/>
          <w:szCs w:val="32"/>
        </w:rPr>
        <w:t>Den Frie Udstillingsbygning</w:t>
      </w:r>
      <w:bookmarkEnd w:id="30"/>
      <w:bookmarkEnd w:id="31"/>
    </w:p>
    <w:p w14:paraId="6C612EEF"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 51</w:t>
      </w:r>
      <w:r w:rsidRPr="00A21B68">
        <w:rPr>
          <w:rFonts w:ascii="Poppins" w:eastAsia="Poppins" w:hAnsi="Poppins" w:cs="Times New Roman"/>
          <w:sz w:val="22"/>
          <w:szCs w:val="22"/>
        </w:rPr>
        <w:br/>
        <w:t>Kvinder: 29,4</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12.5871844, 55.6920117</w:t>
      </w:r>
    </w:p>
    <w:p w14:paraId="67527258"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Den Frie Udstillingsbygning, også kaldet Den Frie, er et af de ældste steder for samtidskunst i Danmark. Grundlagt i 1898, har bygningen været med til at fremvise banebrydende kunst i over 120 år.</w:t>
      </w:r>
    </w:p>
    <w:p w14:paraId="60F98CFB"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lastRenderedPageBreak/>
        <w:drawing>
          <wp:inline distT="0" distB="0" distL="0" distR="0" wp14:anchorId="5951F960" wp14:editId="38D8CDE3">
            <wp:extent cx="3745149" cy="2340427"/>
            <wp:effectExtent l="0" t="0" r="1905" b="0"/>
            <wp:docPr id="1780309790" name="Billede 12" descr="Billede 311257446,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Billede 311257446, Billed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892" cy="2344641"/>
                    </a:xfrm>
                    <a:prstGeom prst="rect">
                      <a:avLst/>
                    </a:prstGeom>
                    <a:noFill/>
                    <a:ln>
                      <a:noFill/>
                    </a:ln>
                  </pic:spPr>
                </pic:pic>
              </a:graphicData>
            </a:graphic>
          </wp:inline>
        </w:drawing>
      </w:r>
      <w:r w:rsidRPr="00A21B68">
        <w:rPr>
          <w:rFonts w:ascii="Poppins" w:eastAsia="Poppins" w:hAnsi="Poppins" w:cs="Poppins"/>
          <w:b/>
          <w:bCs/>
          <w:sz w:val="20"/>
          <w:szCs w:val="20"/>
          <w:shd w:val="clear" w:color="auto" w:fill="FFFFFF"/>
        </w:rPr>
        <w:br/>
      </w:r>
    </w:p>
    <w:p w14:paraId="60A2726A"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32" w:name="_Toc198628661"/>
      <w:bookmarkStart w:id="33" w:name="_Toc199499400"/>
      <w:r w:rsidRPr="00A21B68">
        <w:rPr>
          <w:rFonts w:ascii="Poppins" w:eastAsia="Times New Roman" w:hAnsi="Poppins" w:cs="Times New Roman"/>
          <w:b/>
          <w:sz w:val="28"/>
          <w:szCs w:val="32"/>
        </w:rPr>
        <w:t>Kastellet</w:t>
      </w:r>
      <w:bookmarkEnd w:id="32"/>
      <w:bookmarkEnd w:id="33"/>
    </w:p>
    <w:p w14:paraId="530C48A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51 </w:t>
      </w:r>
      <w:r w:rsidRPr="00A21B68">
        <w:rPr>
          <w:rFonts w:ascii="Poppins" w:eastAsia="Poppins" w:hAnsi="Poppins" w:cs="Times New Roman"/>
          <w:sz w:val="22"/>
          <w:szCs w:val="22"/>
        </w:rPr>
        <w:br/>
        <w:t>Kvinder: 29,4</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12.594324, 55.69127</w:t>
      </w:r>
    </w:p>
    <w:p w14:paraId="194C7AC6"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Kastellet er et af Europas bedst bevarede fæstningsanlæg og blev anlagt i 1626 af Christian IV. I dag er det et populært sted for en spadseretur eller løbetur og rummer også smukke grønne områder og historiske bygninger.</w:t>
      </w:r>
    </w:p>
    <w:p w14:paraId="260ECFAE"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705F5A86" wp14:editId="1520B773">
            <wp:extent cx="4503906" cy="2618825"/>
            <wp:effectExtent l="0" t="0" r="5080" b="0"/>
            <wp:docPr id="1430759981" name="Billede 13" descr="Billede 1194884473,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Billede 1194884473, Billed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09473" cy="2622062"/>
                    </a:xfrm>
                    <a:prstGeom prst="rect">
                      <a:avLst/>
                    </a:prstGeom>
                    <a:noFill/>
                    <a:ln>
                      <a:noFill/>
                    </a:ln>
                  </pic:spPr>
                </pic:pic>
              </a:graphicData>
            </a:graphic>
          </wp:inline>
        </w:drawing>
      </w:r>
    </w:p>
    <w:p w14:paraId="21420035"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34" w:name="_Toc198628662"/>
      <w:bookmarkStart w:id="35" w:name="_Toc199499401"/>
      <w:r w:rsidRPr="00A21B68">
        <w:rPr>
          <w:rFonts w:ascii="Poppins" w:eastAsia="Times New Roman" w:hAnsi="Poppins" w:cs="Times New Roman"/>
          <w:b/>
          <w:sz w:val="28"/>
          <w:szCs w:val="32"/>
        </w:rPr>
        <w:lastRenderedPageBreak/>
        <w:t>Frederiksstaden</w:t>
      </w:r>
      <w:bookmarkEnd w:id="34"/>
      <w:bookmarkEnd w:id="35"/>
    </w:p>
    <w:p w14:paraId="7C0EBB5B"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 50,1</w:t>
      </w:r>
      <w:r w:rsidRPr="00A21B68">
        <w:rPr>
          <w:rFonts w:ascii="Poppins" w:eastAsia="Poppins" w:hAnsi="Poppins" w:cs="Times New Roman"/>
          <w:sz w:val="22"/>
          <w:szCs w:val="22"/>
        </w:rPr>
        <w:br/>
        <w:t>Kvinder: 29,4</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12.58251, 55.68612</w:t>
      </w:r>
    </w:p>
    <w:p w14:paraId="5C36848C" w14:textId="77777777" w:rsidR="00A21B68" w:rsidRPr="00A21B68" w:rsidRDefault="00A21B68" w:rsidP="00A21B68">
      <w:pPr>
        <w:spacing w:line="276" w:lineRule="auto"/>
        <w:rPr>
          <w:rFonts w:ascii="Poppins" w:eastAsia="Poppins" w:hAnsi="Poppins" w:cs="Poppins"/>
          <w:color w:val="000000"/>
          <w:sz w:val="22"/>
          <w:szCs w:val="22"/>
          <w:shd w:val="clear" w:color="auto" w:fill="FFFFFF"/>
        </w:rPr>
      </w:pPr>
      <w:r w:rsidRPr="00A21B68">
        <w:rPr>
          <w:rFonts w:ascii="Poppins" w:eastAsia="Poppins" w:hAnsi="Poppins" w:cs="Poppins"/>
          <w:color w:val="000000"/>
          <w:sz w:val="22"/>
          <w:szCs w:val="22"/>
          <w:shd w:val="clear" w:color="auto" w:fill="FFFFFF"/>
        </w:rPr>
        <w:t>Frederiksstaden er en af Københavns mest fornemme og historiske bydele, der har navn efter Frederik V. Området blev til i 1700-tallet. Det er kendt for sin klassiske byplan, hvor symmetri og arkitektonisk harmoni mødes. I dag huser bydelen kunstgallerier, designbutikker og restauranter. </w:t>
      </w:r>
    </w:p>
    <w:p w14:paraId="3287DDAE" w14:textId="77777777" w:rsidR="00A21B68" w:rsidRPr="00A21B68" w:rsidRDefault="00A21B68" w:rsidP="00A21B68">
      <w:pPr>
        <w:spacing w:line="276" w:lineRule="auto"/>
        <w:rPr>
          <w:rFonts w:ascii="Poppins" w:eastAsia="Poppins" w:hAnsi="Poppins" w:cs="Poppins"/>
          <w:color w:val="000000"/>
          <w:sz w:val="20"/>
          <w:szCs w:val="20"/>
          <w:shd w:val="clear" w:color="auto" w:fill="FFFFFF"/>
        </w:rPr>
      </w:pPr>
    </w:p>
    <w:p w14:paraId="2150287D"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232A787E" wp14:editId="2F5D38B7">
            <wp:extent cx="4429532" cy="2704289"/>
            <wp:effectExtent l="0" t="0" r="3175" b="1270"/>
            <wp:docPr id="813541386" name="Billede 14" descr="Picture 1237929688,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Picture 1237929688, Billed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35721" cy="2708068"/>
                    </a:xfrm>
                    <a:prstGeom prst="rect">
                      <a:avLst/>
                    </a:prstGeom>
                    <a:noFill/>
                    <a:ln>
                      <a:noFill/>
                    </a:ln>
                  </pic:spPr>
                </pic:pic>
              </a:graphicData>
            </a:graphic>
          </wp:inline>
        </w:drawing>
      </w:r>
    </w:p>
    <w:p w14:paraId="1B2E19CE"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36" w:name="_Toc198628663"/>
      <w:bookmarkStart w:id="37" w:name="_Toc199499402"/>
      <w:r w:rsidRPr="00A21B68">
        <w:rPr>
          <w:rFonts w:ascii="Poppins" w:eastAsia="Times New Roman" w:hAnsi="Poppins" w:cs="Times New Roman"/>
          <w:b/>
          <w:sz w:val="28"/>
          <w:szCs w:val="32"/>
        </w:rPr>
        <w:t>Nyboder</w:t>
      </w:r>
      <w:bookmarkEnd w:id="36"/>
      <w:bookmarkEnd w:id="37"/>
    </w:p>
    <w:p w14:paraId="52A0B7DF"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 50,8</w:t>
      </w:r>
      <w:r w:rsidRPr="00A21B68">
        <w:rPr>
          <w:rFonts w:ascii="Poppins" w:eastAsia="Poppins" w:hAnsi="Poppins" w:cs="Times New Roman"/>
          <w:sz w:val="22"/>
          <w:szCs w:val="22"/>
        </w:rPr>
        <w:br/>
        <w:t xml:space="preserve">Kvinder: 29,9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12.586641311, 55.687431668</w:t>
      </w:r>
    </w:p>
    <w:p w14:paraId="7ABABD26"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Christian IV opførte Nyboder som boliger til flådens folk. Kvarteret havde egen skole og hospital. Husstandene var underlagt tvungen tjenestetid, som først blev ophævet i 1856 mere end 200 år efter de første huse stod færdige. Oprindeligt var husene Dannebrogsfarvede, altså hvidkalkede med røde skodder, men fik med tiden den gule farve, de har i dag. </w:t>
      </w:r>
    </w:p>
    <w:p w14:paraId="68F76485"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75D83CF9"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26558E23" wp14:editId="3B3A9D65">
            <wp:extent cx="4572000" cy="2568252"/>
            <wp:effectExtent l="0" t="0" r="0" b="0"/>
            <wp:docPr id="933160135" name="Billede 15" descr="Billede 817133275,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Billede 817133275, Billed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6994" cy="2571057"/>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03A8039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38" w:name="_Toc198628664"/>
      <w:bookmarkStart w:id="39" w:name="_Toc199499403"/>
      <w:r w:rsidRPr="00A21B68">
        <w:rPr>
          <w:rFonts w:ascii="Poppins" w:eastAsia="Times New Roman" w:hAnsi="Poppins" w:cs="Times New Roman"/>
          <w:b/>
          <w:sz w:val="28"/>
          <w:szCs w:val="32"/>
        </w:rPr>
        <w:t>Sankt Pauls Kirke</w:t>
      </w:r>
      <w:bookmarkEnd w:id="38"/>
      <w:bookmarkEnd w:id="39"/>
    </w:p>
    <w:p w14:paraId="5F9D5C64"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12.58671, 55.68734</w:t>
      </w:r>
    </w:p>
    <w:p w14:paraId="32EE4132" w14:textId="77777777" w:rsidR="00A21B68" w:rsidRPr="00A21B68" w:rsidRDefault="00A21B68" w:rsidP="00A21B68">
      <w:pPr>
        <w:spacing w:line="276" w:lineRule="auto"/>
        <w:rPr>
          <w:rFonts w:ascii="Poppins" w:eastAsia="Poppins" w:hAnsi="Poppins" w:cs="Poppins"/>
          <w:color w:val="000000"/>
          <w:sz w:val="22"/>
          <w:szCs w:val="22"/>
          <w:shd w:val="clear" w:color="auto" w:fill="FFFFFF"/>
        </w:rPr>
      </w:pPr>
      <w:r w:rsidRPr="00A21B68">
        <w:rPr>
          <w:rFonts w:ascii="Poppins" w:eastAsia="Poppins" w:hAnsi="Poppins" w:cs="Poppins"/>
          <w:color w:val="000000"/>
          <w:sz w:val="22"/>
          <w:szCs w:val="22"/>
          <w:shd w:val="clear" w:color="auto" w:fill="FFFFFF"/>
        </w:rPr>
        <w:t xml:space="preserve">Sankt Pauls Kirke blev opført i 1877 som sognekirke for Nyboders søfolk. Den er tegnet af arkitekt Johannes Emil </w:t>
      </w:r>
      <w:proofErr w:type="spellStart"/>
      <w:r w:rsidRPr="00A21B68">
        <w:rPr>
          <w:rFonts w:ascii="Poppins" w:eastAsia="Poppins" w:hAnsi="Poppins" w:cs="Poppins"/>
          <w:color w:val="000000"/>
          <w:sz w:val="22"/>
          <w:szCs w:val="22"/>
          <w:shd w:val="clear" w:color="auto" w:fill="FFFFFF"/>
        </w:rPr>
        <w:t>Gnudzmann</w:t>
      </w:r>
      <w:proofErr w:type="spellEnd"/>
      <w:r w:rsidRPr="00A21B68">
        <w:rPr>
          <w:rFonts w:ascii="Poppins" w:eastAsia="Poppins" w:hAnsi="Poppins" w:cs="Poppins"/>
          <w:color w:val="000000"/>
          <w:sz w:val="22"/>
          <w:szCs w:val="22"/>
          <w:shd w:val="clear" w:color="auto" w:fill="FFFFFF"/>
        </w:rPr>
        <w:t xml:space="preserve">. Kirken er inspireret af den romanske San </w:t>
      </w:r>
      <w:proofErr w:type="spellStart"/>
      <w:r w:rsidRPr="00A21B68">
        <w:rPr>
          <w:rFonts w:ascii="Poppins" w:eastAsia="Poppins" w:hAnsi="Poppins" w:cs="Poppins"/>
          <w:color w:val="000000"/>
          <w:sz w:val="22"/>
          <w:szCs w:val="22"/>
          <w:shd w:val="clear" w:color="auto" w:fill="FFFFFF"/>
        </w:rPr>
        <w:t>Fermo</w:t>
      </w:r>
      <w:proofErr w:type="spellEnd"/>
      <w:r w:rsidRPr="00A21B68">
        <w:rPr>
          <w:rFonts w:ascii="Poppins" w:eastAsia="Poppins" w:hAnsi="Poppins" w:cs="Poppins"/>
          <w:color w:val="000000"/>
          <w:sz w:val="22"/>
          <w:szCs w:val="22"/>
          <w:shd w:val="clear" w:color="auto" w:fill="FFFFFF"/>
        </w:rPr>
        <w:t xml:space="preserve"> Maggiore i Verona og forener maritim lokalhistorie med norditaliensk kirkearkitektur. Den røde murstensfacade er rigt udsmykket med blændinger, </w:t>
      </w:r>
      <w:proofErr w:type="spellStart"/>
      <w:r w:rsidRPr="00A21B68">
        <w:rPr>
          <w:rFonts w:ascii="Poppins" w:eastAsia="Poppins" w:hAnsi="Poppins" w:cs="Poppins"/>
          <w:color w:val="000000"/>
          <w:sz w:val="22"/>
          <w:szCs w:val="22"/>
          <w:shd w:val="clear" w:color="auto" w:fill="FFFFFF"/>
        </w:rPr>
        <w:t>pinakler</w:t>
      </w:r>
      <w:proofErr w:type="spellEnd"/>
      <w:r w:rsidRPr="00A21B68">
        <w:rPr>
          <w:rFonts w:ascii="Poppins" w:eastAsia="Poppins" w:hAnsi="Poppins" w:cs="Poppins"/>
          <w:color w:val="000000"/>
          <w:sz w:val="22"/>
          <w:szCs w:val="22"/>
          <w:shd w:val="clear" w:color="auto" w:fill="FFFFFF"/>
        </w:rPr>
        <w:t xml:space="preserve"> og det 47 meter høje, kegleformede spir i Trulli-stil, der henter inspiration fra traditionelle syditalienske stenhuse med de karakteristiske kegleformede tage. </w:t>
      </w:r>
    </w:p>
    <w:p w14:paraId="7947DEF9" w14:textId="77777777" w:rsidR="00A21B68" w:rsidRPr="00A21B68" w:rsidRDefault="00A21B68" w:rsidP="00A21B68">
      <w:pPr>
        <w:spacing w:line="276" w:lineRule="auto"/>
        <w:rPr>
          <w:rFonts w:ascii="Poppins" w:eastAsia="Poppins" w:hAnsi="Poppins" w:cs="Poppins"/>
          <w:color w:val="000000"/>
          <w:sz w:val="20"/>
          <w:szCs w:val="20"/>
          <w:shd w:val="clear" w:color="auto" w:fill="FFFFFF"/>
        </w:rPr>
      </w:pPr>
    </w:p>
    <w:p w14:paraId="5541DF0E"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52B50CDF" wp14:editId="4A38B34B">
            <wp:extent cx="2755900" cy="1835457"/>
            <wp:effectExtent l="0" t="0" r="0" b="6350"/>
            <wp:docPr id="927196610" name="Billede 16" descr="Et billede, der indeholder udendørs, sky, bil, træ&#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Et billede, der indeholder udendørs, sky, bil, træ&#10;&#10;Indhold genereret af kunstig intelligens kan være forkert., Billed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7005" cy="1869494"/>
                    </a:xfrm>
                    <a:prstGeom prst="rect">
                      <a:avLst/>
                    </a:prstGeom>
                    <a:noFill/>
                    <a:ln>
                      <a:noFill/>
                    </a:ln>
                  </pic:spPr>
                </pic:pic>
              </a:graphicData>
            </a:graphic>
          </wp:inline>
        </w:drawing>
      </w:r>
      <w:r w:rsidRPr="00A21B68">
        <w:rPr>
          <w:rFonts w:ascii="Poppins" w:eastAsia="Poppins" w:hAnsi="Poppins" w:cs="Poppins"/>
          <w:b/>
          <w:bCs/>
          <w:color w:val="000000"/>
          <w:sz w:val="20"/>
          <w:szCs w:val="20"/>
          <w:shd w:val="clear" w:color="auto" w:fill="FFFFFF"/>
        </w:rPr>
        <w:br/>
      </w:r>
    </w:p>
    <w:p w14:paraId="5B170BCD"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0" w:name="_Toc198628665"/>
      <w:bookmarkStart w:id="41" w:name="_Toc199499404"/>
      <w:r w:rsidRPr="00A21B68">
        <w:rPr>
          <w:rFonts w:ascii="Poppins" w:eastAsia="Times New Roman" w:hAnsi="Poppins" w:cs="Times New Roman"/>
          <w:b/>
          <w:sz w:val="28"/>
          <w:szCs w:val="32"/>
        </w:rPr>
        <w:lastRenderedPageBreak/>
        <w:t>Marmorkirken</w:t>
      </w:r>
      <w:bookmarkEnd w:id="40"/>
      <w:bookmarkEnd w:id="41"/>
    </w:p>
    <w:p w14:paraId="1E2CB102"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12.5893608, 55.6847192</w:t>
      </w:r>
    </w:p>
    <w:p w14:paraId="338F6508" w14:textId="77777777" w:rsidR="00A21B68" w:rsidRPr="00A21B68" w:rsidRDefault="00A21B68" w:rsidP="00A21B68">
      <w:pPr>
        <w:spacing w:before="100" w:beforeAutospacing="1" w:after="100" w:afterAutospacing="1"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Marmorkirken er et ikonisk vartegn midt i Frederiksstaden. Kirken blev indviet i 1894 efter 145 års byggestop og skiftende arkitekter. Arkitekt Nicolai </w:t>
      </w:r>
      <w:proofErr w:type="spellStart"/>
      <w:r w:rsidRPr="00A21B68">
        <w:rPr>
          <w:rFonts w:ascii="Poppins" w:eastAsia="Poppins" w:hAnsi="Poppins" w:cs="Poppins"/>
          <w:sz w:val="22"/>
          <w:szCs w:val="22"/>
          <w:shd w:val="clear" w:color="auto" w:fill="FFFFFF"/>
        </w:rPr>
        <w:t>Eigtved</w:t>
      </w:r>
      <w:proofErr w:type="spellEnd"/>
      <w:r w:rsidRPr="00A21B68">
        <w:rPr>
          <w:rFonts w:ascii="Poppins" w:eastAsia="Poppins" w:hAnsi="Poppins" w:cs="Poppins"/>
          <w:sz w:val="22"/>
          <w:szCs w:val="22"/>
          <w:shd w:val="clear" w:color="auto" w:fill="FFFFFF"/>
        </w:rPr>
        <w:t xml:space="preserve"> planlagde oprindeligt at bygge en rokokokirke. Efter </w:t>
      </w:r>
      <w:proofErr w:type="spellStart"/>
      <w:r w:rsidRPr="00A21B68">
        <w:rPr>
          <w:rFonts w:ascii="Poppins" w:eastAsia="Poppins" w:hAnsi="Poppins" w:cs="Poppins"/>
          <w:sz w:val="22"/>
          <w:szCs w:val="22"/>
          <w:shd w:val="clear" w:color="auto" w:fill="FFFFFF"/>
        </w:rPr>
        <w:t>Eigtveds</w:t>
      </w:r>
      <w:proofErr w:type="spellEnd"/>
      <w:r w:rsidRPr="00A21B68">
        <w:rPr>
          <w:rFonts w:ascii="Poppins" w:eastAsia="Poppins" w:hAnsi="Poppins" w:cs="Poppins"/>
          <w:sz w:val="22"/>
          <w:szCs w:val="22"/>
          <w:shd w:val="clear" w:color="auto" w:fill="FFFFFF"/>
        </w:rPr>
        <w:t xml:space="preserve"> død overgik projektet til Lauritz de Thurah, der også står bag Vor Frelsers Kirke og senere Nicolas Henri </w:t>
      </w:r>
      <w:proofErr w:type="spellStart"/>
      <w:r w:rsidRPr="00A21B68">
        <w:rPr>
          <w:rFonts w:ascii="Poppins" w:eastAsia="Poppins" w:hAnsi="Poppins" w:cs="Poppins"/>
          <w:sz w:val="22"/>
          <w:szCs w:val="22"/>
          <w:shd w:val="clear" w:color="auto" w:fill="FFFFFF"/>
        </w:rPr>
        <w:t>Jardin</w:t>
      </w:r>
      <w:proofErr w:type="spellEnd"/>
      <w:r w:rsidRPr="00A21B68">
        <w:rPr>
          <w:rFonts w:ascii="Poppins" w:eastAsia="Poppins" w:hAnsi="Poppins" w:cs="Poppins"/>
          <w:sz w:val="22"/>
          <w:szCs w:val="22"/>
          <w:shd w:val="clear" w:color="auto" w:fill="FFFFFF"/>
        </w:rPr>
        <w:t>. Sidstnævnte ændrede planerne til en klassicistisk kirke i marmor. Projektet var dog så dyrt, at Struense i 1770 stoppede det midt i opførslen, og den 19 meter høje ufærdige kirkeruin lå hen i godt 100 år, indtil finans- og industrimanden C. F. Tietgen købte ruinen med forpligtelse til at fuldføre kirken.</w:t>
      </w:r>
      <w:r w:rsidRPr="00A21B68">
        <w:rPr>
          <w:rFonts w:ascii="Arial" w:eastAsia="Poppins" w:hAnsi="Arial" w:cs="Arial"/>
          <w:color w:val="000000"/>
          <w:sz w:val="22"/>
          <w:szCs w:val="22"/>
          <w:shd w:val="clear" w:color="auto" w:fill="FFFFFF"/>
        </w:rPr>
        <w:t xml:space="preserve"> </w:t>
      </w:r>
      <w:r w:rsidRPr="00A21B68">
        <w:rPr>
          <w:rFonts w:ascii="Poppins" w:eastAsia="Poppins" w:hAnsi="Poppins" w:cs="Poppins"/>
          <w:sz w:val="22"/>
          <w:szCs w:val="22"/>
          <w:shd w:val="clear" w:color="auto" w:fill="FFFFFF"/>
        </w:rPr>
        <w:t>På grund af et stramt budget blev marmor skiftet til kalkstensblokke, og kirken åbnede endelig i 1894, 145 år efter den første sten blev lagt.  </w:t>
      </w:r>
    </w:p>
    <w:p w14:paraId="1F23AC70" w14:textId="77777777" w:rsid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6A77D5F0" wp14:editId="12574B21">
            <wp:extent cx="4153710" cy="2336300"/>
            <wp:effectExtent l="0" t="0" r="0" b="635"/>
            <wp:docPr id="2116169191" name="Billede 17" descr="Billede 1627186873,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Billede 1627186873, Bille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4646" cy="2348076"/>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7246903B" w14:textId="77777777" w:rsidR="00A21B68" w:rsidRDefault="00A21B68" w:rsidP="00A21B68">
      <w:pPr>
        <w:spacing w:before="100" w:beforeAutospacing="1" w:after="100" w:afterAutospacing="1" w:line="276" w:lineRule="auto"/>
        <w:rPr>
          <w:rFonts w:ascii="Poppins" w:eastAsia="Poppins" w:hAnsi="Poppins" w:cs="Times New Roman"/>
          <w:sz w:val="22"/>
          <w:szCs w:val="22"/>
        </w:rPr>
      </w:pPr>
    </w:p>
    <w:p w14:paraId="486F1D52" w14:textId="77777777" w:rsidR="00A21B68" w:rsidRDefault="00A21B68" w:rsidP="00A21B68">
      <w:pPr>
        <w:spacing w:before="100" w:beforeAutospacing="1" w:after="100" w:afterAutospacing="1" w:line="276" w:lineRule="auto"/>
        <w:rPr>
          <w:rFonts w:ascii="Poppins" w:eastAsia="Poppins" w:hAnsi="Poppins" w:cs="Times New Roman"/>
          <w:sz w:val="22"/>
          <w:szCs w:val="22"/>
        </w:rPr>
      </w:pPr>
    </w:p>
    <w:p w14:paraId="3ABD7293" w14:textId="77777777" w:rsidR="00A21B68" w:rsidRDefault="00A21B68" w:rsidP="00A21B68">
      <w:pPr>
        <w:spacing w:before="100" w:beforeAutospacing="1" w:after="100" w:afterAutospacing="1" w:line="276" w:lineRule="auto"/>
        <w:rPr>
          <w:rFonts w:ascii="Poppins" w:eastAsia="Poppins" w:hAnsi="Poppins" w:cs="Times New Roman"/>
          <w:sz w:val="22"/>
          <w:szCs w:val="22"/>
        </w:rPr>
      </w:pPr>
    </w:p>
    <w:p w14:paraId="3361FB58"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p>
    <w:p w14:paraId="369B17EF"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2" w:name="_Toc198628666"/>
      <w:bookmarkStart w:id="43" w:name="_Toc199499405"/>
      <w:r w:rsidRPr="00A21B68">
        <w:rPr>
          <w:rFonts w:ascii="Poppins" w:eastAsia="Times New Roman" w:hAnsi="Poppins" w:cs="Times New Roman"/>
          <w:b/>
          <w:sz w:val="28"/>
          <w:szCs w:val="32"/>
        </w:rPr>
        <w:lastRenderedPageBreak/>
        <w:t>Amalienborg</w:t>
      </w:r>
      <w:bookmarkEnd w:id="42"/>
      <w:bookmarkEnd w:id="43"/>
    </w:p>
    <w:p w14:paraId="76F1FE18"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12.592476, 55.684398</w:t>
      </w:r>
    </w:p>
    <w:p w14:paraId="3CADC97E"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Amalienborg er den kongelige families residens og består af fire identiske palæer, der omkranser en majestætisk plads med </w:t>
      </w:r>
      <w:proofErr w:type="spellStart"/>
      <w:r w:rsidRPr="00A21B68">
        <w:rPr>
          <w:rFonts w:ascii="Poppins" w:eastAsia="Poppins" w:hAnsi="Poppins" w:cs="Poppins"/>
          <w:sz w:val="22"/>
          <w:szCs w:val="22"/>
          <w:shd w:val="clear" w:color="auto" w:fill="FFFFFF"/>
        </w:rPr>
        <w:t>Salys</w:t>
      </w:r>
      <w:proofErr w:type="spellEnd"/>
      <w:r w:rsidRPr="00A21B68">
        <w:rPr>
          <w:rFonts w:ascii="Poppins" w:eastAsia="Poppins" w:hAnsi="Poppins" w:cs="Poppins"/>
          <w:sz w:val="22"/>
          <w:szCs w:val="22"/>
          <w:shd w:val="clear" w:color="auto" w:fill="FFFFFF"/>
        </w:rPr>
        <w:t xml:space="preserve"> rytterstatue af Frederik V.– grundlæggeren af Amalienborg og Frederiksstaden – i midten. Amalienborg blev kongelig residens efter, at Christiansborg Slot brændte natten mellem den 26. og 27. februar 1794. </w:t>
      </w:r>
    </w:p>
    <w:p w14:paraId="7217BA77"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13596351"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39E9FCE4" wp14:editId="609790BE">
            <wp:extent cx="4114800" cy="2323807"/>
            <wp:effectExtent l="0" t="0" r="0" b="635"/>
            <wp:docPr id="92153113" name="Billede 18" descr="Billede 1121983897,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Billede 1121983897, Billed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1124" cy="2327379"/>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6743C61B"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4" w:name="_Toc198628667"/>
      <w:bookmarkStart w:id="45" w:name="_Toc199499406"/>
      <w:r w:rsidRPr="00A21B68">
        <w:rPr>
          <w:rFonts w:ascii="Poppins" w:eastAsia="Times New Roman" w:hAnsi="Poppins" w:cs="Times New Roman"/>
          <w:b/>
          <w:sz w:val="28"/>
          <w:szCs w:val="32"/>
        </w:rPr>
        <w:t>Ofelia Plads</w:t>
      </w:r>
      <w:bookmarkEnd w:id="44"/>
      <w:bookmarkEnd w:id="45"/>
    </w:p>
    <w:p w14:paraId="2E13F60B"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12.5949266499844, 55.6810379668552</w:t>
      </w:r>
    </w:p>
    <w:p w14:paraId="4ED2BD9E"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kern w:val="0"/>
          <w:sz w:val="22"/>
          <w:szCs w:val="22"/>
          <w:lang w:eastAsia="da-DK"/>
          <w14:ligatures w14:val="none"/>
        </w:rPr>
        <w:t xml:space="preserve">Ofelia Plads er en moderne, åben plads ved siden af Skuespilhuset på Københavns havnefront. Pladsen blev anlagt i 2016 og er opkaldt efter Ophelia fra Shakespeares tragedie. Pladsen er skabt som en del af byens klimasikring mod skybrud og som en del af </w:t>
      </w:r>
      <w:hyperlink r:id="rId28" w:tgtFrame="_blank" w:history="1">
        <w:proofErr w:type="spellStart"/>
        <w:r w:rsidRPr="00A21B68">
          <w:rPr>
            <w:rFonts w:ascii="Poppins" w:eastAsia="Times New Roman" w:hAnsi="Poppins" w:cs="Poppins"/>
            <w:color w:val="68091D"/>
            <w:kern w:val="0"/>
            <w:sz w:val="22"/>
            <w:szCs w:val="22"/>
            <w:u w:val="single"/>
            <w:lang w:eastAsia="da-DK"/>
            <w14:ligatures w14:val="none"/>
          </w:rPr>
          <w:t>Kvæsthusprojektet</w:t>
        </w:r>
        <w:proofErr w:type="spellEnd"/>
      </w:hyperlink>
      <w:r w:rsidRPr="00A21B68">
        <w:rPr>
          <w:rFonts w:ascii="Poppins" w:eastAsia="Times New Roman" w:hAnsi="Poppins" w:cs="Poppins"/>
          <w:kern w:val="0"/>
          <w:sz w:val="22"/>
          <w:szCs w:val="22"/>
          <w:lang w:eastAsia="da-DK"/>
          <w14:ligatures w14:val="none"/>
        </w:rPr>
        <w:t>,. I dag fungerer den også som promenade, kulturscene og rekreativt byrum for byens borgere og besøgende.  </w:t>
      </w:r>
    </w:p>
    <w:p w14:paraId="05C12407" w14:textId="77777777" w:rsidR="00A21B68" w:rsidRPr="00A21B68" w:rsidRDefault="00A21B68" w:rsidP="00A21B68">
      <w:pPr>
        <w:textAlignment w:val="baseline"/>
        <w:rPr>
          <w:rFonts w:ascii="Segoe UI" w:eastAsia="Times New Roman" w:hAnsi="Segoe UI" w:cs="Segoe UI"/>
          <w:color w:val="000000"/>
          <w:kern w:val="0"/>
          <w:sz w:val="22"/>
          <w:szCs w:val="22"/>
          <w:lang w:eastAsia="da-DK"/>
          <w14:ligatures w14:val="none"/>
        </w:rPr>
      </w:pPr>
      <w:r w:rsidRPr="00A21B68">
        <w:rPr>
          <w:rFonts w:ascii="Poppins" w:eastAsia="Times New Roman" w:hAnsi="Poppins" w:cs="Poppins"/>
          <w:i/>
          <w:iCs/>
          <w:kern w:val="0"/>
          <w:sz w:val="22"/>
          <w:szCs w:val="22"/>
          <w:lang w:eastAsia="da-DK"/>
          <w14:ligatures w14:val="none"/>
        </w:rPr>
        <w:lastRenderedPageBreak/>
        <w:t xml:space="preserve">Note: Til september kan man på Ofelia Plads opleve EM i 3x3 Basketball, </w:t>
      </w:r>
      <w:proofErr w:type="gramStart"/>
      <w:r w:rsidRPr="00A21B68">
        <w:rPr>
          <w:rFonts w:ascii="Poppins" w:eastAsia="Times New Roman" w:hAnsi="Poppins" w:cs="Poppins"/>
          <w:i/>
          <w:iCs/>
          <w:kern w:val="0"/>
          <w:sz w:val="22"/>
          <w:szCs w:val="22"/>
          <w:lang w:eastAsia="da-DK"/>
          <w14:ligatures w14:val="none"/>
        </w:rPr>
        <w:t>den</w:t>
      </w:r>
      <w:proofErr w:type="gramEnd"/>
      <w:r w:rsidRPr="00A21B68">
        <w:rPr>
          <w:rFonts w:ascii="Poppins" w:eastAsia="Times New Roman" w:hAnsi="Poppins" w:cs="Poppins"/>
          <w:i/>
          <w:iCs/>
          <w:kern w:val="0"/>
          <w:sz w:val="22"/>
          <w:szCs w:val="22"/>
          <w:lang w:eastAsia="da-DK"/>
          <w14:ligatures w14:val="none"/>
        </w:rPr>
        <w:t xml:space="preserve"> olympiske street basket-disciplin og samtidig tage del i Copenhagen Street Days – en festival med fokus på gadeidræt og street-kultur for alle aldre.</w:t>
      </w:r>
      <w:r w:rsidRPr="00A21B68">
        <w:rPr>
          <w:rFonts w:ascii="Poppins" w:eastAsia="Times New Roman" w:hAnsi="Poppins" w:cs="Poppins"/>
          <w:kern w:val="0"/>
          <w:sz w:val="22"/>
          <w:szCs w:val="22"/>
          <w:lang w:eastAsia="da-DK"/>
          <w14:ligatures w14:val="none"/>
        </w:rPr>
        <w:t> </w:t>
      </w:r>
    </w:p>
    <w:p w14:paraId="5D8FDAE9" w14:textId="77777777" w:rsidR="00A21B68" w:rsidRPr="00A21B68" w:rsidRDefault="00A21B68" w:rsidP="00A21B68">
      <w:pPr>
        <w:spacing w:line="276" w:lineRule="auto"/>
        <w:rPr>
          <w:rFonts w:ascii="Poppins" w:eastAsia="Poppins" w:hAnsi="Poppins" w:cs="Times New Roman"/>
          <w:sz w:val="22"/>
          <w:szCs w:val="22"/>
        </w:rPr>
      </w:pPr>
    </w:p>
    <w:p w14:paraId="6552C3BD" w14:textId="09EF4945" w:rsid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3198A1AA" wp14:editId="477ECC07">
            <wp:extent cx="4357991" cy="2094570"/>
            <wp:effectExtent l="0" t="0" r="0" b="1270"/>
            <wp:docPr id="2037320504" name="Billede 19" descr="Et billede, der indeholder udendørs, sky, vand, skib&#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t billede, der indeholder udendørs, sky, vand, skib&#10;&#10;Indhold genereret af kunstig intelligens kan være forkert., Billed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64488" cy="2097693"/>
                    </a:xfrm>
                    <a:prstGeom prst="rect">
                      <a:avLst/>
                    </a:prstGeom>
                    <a:noFill/>
                    <a:ln>
                      <a:noFill/>
                    </a:ln>
                  </pic:spPr>
                </pic:pic>
              </a:graphicData>
            </a:graphic>
          </wp:inline>
        </w:drawing>
      </w:r>
    </w:p>
    <w:p w14:paraId="4A5FDD91" w14:textId="77777777" w:rsidR="00A21B68" w:rsidRPr="00A21B68" w:rsidRDefault="00A21B68" w:rsidP="00A21B68">
      <w:pPr>
        <w:spacing w:line="276" w:lineRule="auto"/>
        <w:rPr>
          <w:rFonts w:ascii="Poppins" w:eastAsia="Poppins" w:hAnsi="Poppins" w:cs="Times New Roman"/>
          <w:sz w:val="22"/>
          <w:szCs w:val="22"/>
        </w:rPr>
      </w:pPr>
    </w:p>
    <w:p w14:paraId="332C1A6E"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6" w:name="_Toc198628668"/>
      <w:bookmarkStart w:id="47" w:name="_Toc199499407"/>
      <w:r w:rsidRPr="00A21B68">
        <w:rPr>
          <w:rFonts w:ascii="Poppins" w:eastAsia="Times New Roman" w:hAnsi="Poppins" w:cs="Times New Roman"/>
          <w:b/>
          <w:sz w:val="28"/>
          <w:szCs w:val="32"/>
        </w:rPr>
        <w:t>Nyhavn</w:t>
      </w:r>
      <w:bookmarkEnd w:id="46"/>
      <w:bookmarkEnd w:id="47"/>
    </w:p>
    <w:p w14:paraId="3DFEAF99"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12.587413787, 55.680857024</w:t>
      </w:r>
    </w:p>
    <w:p w14:paraId="6EA35EEA"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Nyhavn er en af Københavns absolutte turistmagneter. Nyhavn hed oprindelig Den Nye Havn og stammer tilbage fra 1673. Den Nye Havn blev til Nyhavn, og i dag er de gamle, skæve og farverige huse fyldt med restauranter og barer. Nyhavn nr. 9 fra 1681 er havnens ældste hus. H.C. Andersen boede fem år i nr. 20, og det var her, han skrev "Fyrtøjet", "Lille Claus og store Claus" og "Prinsessen på Ærten". </w:t>
      </w:r>
    </w:p>
    <w:p w14:paraId="0C7D2B26"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6665F724" wp14:editId="29AD8E3D">
            <wp:extent cx="3632200" cy="2194883"/>
            <wp:effectExtent l="0" t="0" r="0" b="2540"/>
            <wp:docPr id="271342804" name="Billede 20" descr="Picture 315354541,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Picture 315354541, Billed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121" cy="2209942"/>
                    </a:xfrm>
                    <a:prstGeom prst="rect">
                      <a:avLst/>
                    </a:prstGeom>
                    <a:noFill/>
                    <a:ln>
                      <a:noFill/>
                    </a:ln>
                  </pic:spPr>
                </pic:pic>
              </a:graphicData>
            </a:graphic>
          </wp:inline>
        </w:drawing>
      </w:r>
    </w:p>
    <w:p w14:paraId="38ED191C"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48" w:name="_Toc198628669"/>
      <w:bookmarkStart w:id="49" w:name="_Toc199499408"/>
      <w:r w:rsidRPr="00A21B68">
        <w:rPr>
          <w:rFonts w:ascii="Poppins" w:eastAsia="Times New Roman" w:hAnsi="Poppins" w:cs="Times New Roman"/>
          <w:b/>
          <w:sz w:val="28"/>
          <w:szCs w:val="32"/>
        </w:rPr>
        <w:lastRenderedPageBreak/>
        <w:t>Kyssebroen (Inderhavnsbroen)</w:t>
      </w:r>
      <w:bookmarkEnd w:id="48"/>
      <w:bookmarkEnd w:id="49"/>
    </w:p>
    <w:p w14:paraId="7AE92BDF"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12.5947737693787, 55.6785160146176</w:t>
      </w:r>
    </w:p>
    <w:p w14:paraId="5E450F02"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Inderhavnsbroen er en populær gang- og cykelrute mellem Nyhavn og Nordatlantens Brygge. Den 180 meter lange bro var en længe ventet forbindelse mellem Papirøen, Christianshavn, Holmen og Indre By. Broen kaldes også ”Kyssebroen” pga. designet, der gør det muligt at åbne for skibe i en langsom, vandret bevægelse, og som giver associationer til et kys, når de to ender igen mødes. </w:t>
      </w:r>
    </w:p>
    <w:p w14:paraId="1A5DA974"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163A85EF"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1F8ABA39" wp14:editId="2816D92D">
            <wp:extent cx="4066162" cy="2287058"/>
            <wp:effectExtent l="0" t="0" r="0" b="0"/>
            <wp:docPr id="331525069" name="Billede 22" descr="Picture 1084002766,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Picture 1084002766, Billed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82884" cy="2296464"/>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5E30DD8A"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50" w:name="_Toc198628670"/>
      <w:bookmarkStart w:id="51" w:name="_Toc199499409"/>
      <w:r w:rsidRPr="00A21B68">
        <w:rPr>
          <w:rFonts w:ascii="Poppins" w:eastAsia="Times New Roman" w:hAnsi="Poppins" w:cs="Times New Roman"/>
          <w:b/>
          <w:sz w:val="28"/>
          <w:szCs w:val="32"/>
        </w:rPr>
        <w:t>Havnebussen</w:t>
      </w:r>
      <w:bookmarkEnd w:id="50"/>
      <w:bookmarkEnd w:id="51"/>
    </w:p>
    <w:p w14:paraId="13AFEE6C"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12.594209880566407, 55.67914357305702</w:t>
      </w:r>
    </w:p>
    <w:p w14:paraId="5F5A5F4D"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Havnebusserne er en vigtig del af Københavns offentlige transport og en CO2-neutral transportform. De betjener flere stop langs havnefronten og bidrager til den rekreative brug af Københavns havn.</w:t>
      </w:r>
    </w:p>
    <w:p w14:paraId="29070469"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lastRenderedPageBreak/>
        <w:drawing>
          <wp:inline distT="0" distB="0" distL="0" distR="0" wp14:anchorId="0F965D3B" wp14:editId="168357A9">
            <wp:extent cx="5291847" cy="2976458"/>
            <wp:effectExtent l="0" t="0" r="4445" b="0"/>
            <wp:docPr id="1928584167" name="Billede 23" descr="Picture 940903368,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Picture 940903368, Billed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97848" cy="2979834"/>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0D40F827"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52" w:name="_Toc198628671"/>
      <w:bookmarkStart w:id="53" w:name="_Toc199499410"/>
      <w:proofErr w:type="spellStart"/>
      <w:r w:rsidRPr="00A21B68">
        <w:rPr>
          <w:rFonts w:ascii="Poppins" w:eastAsia="Times New Roman" w:hAnsi="Poppins" w:cs="Times New Roman"/>
          <w:b/>
          <w:sz w:val="28"/>
          <w:szCs w:val="32"/>
        </w:rPr>
        <w:t>CopenHill</w:t>
      </w:r>
      <w:proofErr w:type="spellEnd"/>
      <w:r w:rsidRPr="00A21B68">
        <w:rPr>
          <w:rFonts w:ascii="Poppins" w:eastAsia="Times New Roman" w:hAnsi="Poppins" w:cs="Times New Roman"/>
          <w:b/>
          <w:sz w:val="28"/>
          <w:szCs w:val="32"/>
        </w:rPr>
        <w:t xml:space="preserve"> (Amager Bakke)</w:t>
      </w:r>
      <w:bookmarkEnd w:id="52"/>
      <w:bookmarkEnd w:id="53"/>
    </w:p>
    <w:p w14:paraId="107CB900"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Kvinder:</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12.61924245, 55.68425233</w:t>
      </w:r>
    </w:p>
    <w:p w14:paraId="1BD1FDC2"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proofErr w:type="spellStart"/>
      <w:r w:rsidRPr="00A21B68">
        <w:rPr>
          <w:rFonts w:ascii="Poppins" w:eastAsia="Poppins" w:hAnsi="Poppins" w:cs="Times New Roman"/>
          <w:sz w:val="22"/>
          <w:szCs w:val="22"/>
        </w:rPr>
        <w:t>CopenHill</w:t>
      </w:r>
      <w:proofErr w:type="spellEnd"/>
      <w:r w:rsidRPr="00A21B68">
        <w:rPr>
          <w:rFonts w:ascii="Poppins" w:eastAsia="Poppins" w:hAnsi="Poppins" w:cs="Times New Roman"/>
          <w:sz w:val="22"/>
          <w:szCs w:val="22"/>
        </w:rPr>
        <w:t xml:space="preserve">, også kendt som Amager Bakke, er et kraftvarmeværk med en skibakke på taget. Designet af Bjarke </w:t>
      </w:r>
      <w:proofErr w:type="spellStart"/>
      <w:r w:rsidRPr="00A21B68">
        <w:rPr>
          <w:rFonts w:ascii="Poppins" w:eastAsia="Poppins" w:hAnsi="Poppins" w:cs="Times New Roman"/>
          <w:sz w:val="22"/>
          <w:szCs w:val="22"/>
        </w:rPr>
        <w:t>Ingels</w:t>
      </w:r>
      <w:proofErr w:type="spellEnd"/>
      <w:r w:rsidRPr="00A21B68">
        <w:rPr>
          <w:rFonts w:ascii="Poppins" w:eastAsia="Poppins" w:hAnsi="Poppins" w:cs="Times New Roman"/>
          <w:sz w:val="22"/>
          <w:szCs w:val="22"/>
        </w:rPr>
        <w:t xml:space="preserve"> Group (BIG), er bygningen et symbol på bæredygtig arkitektur og bygningsmiljøløsninger.</w:t>
      </w:r>
    </w:p>
    <w:p w14:paraId="6200BD43"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47C69CDA" wp14:editId="297C225A">
            <wp:extent cx="3307404" cy="2107020"/>
            <wp:effectExtent l="0" t="0" r="0" b="1270"/>
            <wp:docPr id="1988373137" name="Billede 24" descr="Billede 490817385,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Billede 490817385, Billed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0509" cy="2121739"/>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51699F9C"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54" w:name="_Toc198628672"/>
      <w:bookmarkStart w:id="55" w:name="_Toc199499411"/>
      <w:r w:rsidRPr="00A21B68">
        <w:rPr>
          <w:rFonts w:ascii="Poppins" w:eastAsia="Times New Roman" w:hAnsi="Poppins" w:cs="Times New Roman"/>
          <w:b/>
          <w:sz w:val="28"/>
          <w:szCs w:val="32"/>
        </w:rPr>
        <w:lastRenderedPageBreak/>
        <w:t>Cirkelbroen</w:t>
      </w:r>
      <w:bookmarkEnd w:id="54"/>
      <w:bookmarkEnd w:id="55"/>
    </w:p>
    <w:p w14:paraId="5C1D0F91"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12.58412665, 55.67169779</w:t>
      </w:r>
    </w:p>
    <w:p w14:paraId="61EB1D18"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Cirkelbroen forbinder </w:t>
      </w:r>
      <w:proofErr w:type="spellStart"/>
      <w:r w:rsidRPr="00A21B68">
        <w:rPr>
          <w:rFonts w:ascii="Poppins" w:eastAsia="Poppins" w:hAnsi="Poppins" w:cs="Poppins"/>
          <w:sz w:val="22"/>
          <w:szCs w:val="22"/>
          <w:shd w:val="clear" w:color="auto" w:fill="FFFFFF"/>
        </w:rPr>
        <w:t>Christiansbro</w:t>
      </w:r>
      <w:proofErr w:type="spellEnd"/>
      <w:r w:rsidRPr="00A21B68">
        <w:rPr>
          <w:rFonts w:ascii="Poppins" w:eastAsia="Poppins" w:hAnsi="Poppins" w:cs="Poppins"/>
          <w:sz w:val="22"/>
          <w:szCs w:val="22"/>
          <w:shd w:val="clear" w:color="auto" w:fill="FFFFFF"/>
        </w:rPr>
        <w:t xml:space="preserve"> med havnepromenaden ved Danisco. Den er i sin fulde længe 38 meter lang. Kommer der høje både, kan broen åbnes horisontalt som en svingbro. Cirkelbroen er designet af den dansk-islandske kunstner Olafur Eliasson. Broen er en gave fra Nordea-fonden til Københavns Kommune. </w:t>
      </w:r>
    </w:p>
    <w:p w14:paraId="13C7FF62"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7A9D0806"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1A3E914B" wp14:editId="6D589F5E">
            <wp:extent cx="4202349" cy="2561174"/>
            <wp:effectExtent l="0" t="0" r="1905" b="4445"/>
            <wp:docPr id="680112207" name="Billede 25" descr="Picture 687538526,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Picture 687538526, Billed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16100" cy="2569555"/>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7549BB92"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56" w:name="_Toc198628673"/>
      <w:bookmarkStart w:id="57" w:name="_Toc199499412"/>
      <w:r w:rsidRPr="00A21B68">
        <w:rPr>
          <w:rFonts w:ascii="Poppins" w:eastAsia="Times New Roman" w:hAnsi="Poppins" w:cs="Times New Roman"/>
          <w:b/>
          <w:sz w:val="28"/>
          <w:szCs w:val="32"/>
        </w:rPr>
        <w:t>Lille Langebro</w:t>
      </w:r>
      <w:bookmarkEnd w:id="56"/>
      <w:bookmarkEnd w:id="57"/>
    </w:p>
    <w:p w14:paraId="28ADD7BC"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12.5798606872559, 55.6710262623938</w:t>
      </w:r>
    </w:p>
    <w:p w14:paraId="303A1F57"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Lille Langebro er en cykel- og gangbro nord for Langebro i København, der forbinder Vester Voldgade ved BLOX og Langebrogade på Amagersiden. Broen bidrager med sine op mod 10.500 cyklister og gående til at aflaste Langebro og skabe liv på Christians </w:t>
      </w:r>
      <w:r w:rsidRPr="00A21B68">
        <w:rPr>
          <w:rFonts w:ascii="Poppins" w:eastAsia="Poppins" w:hAnsi="Poppins" w:cs="Poppins"/>
          <w:sz w:val="22"/>
          <w:szCs w:val="22"/>
          <w:shd w:val="clear" w:color="auto" w:fill="FFFFFF"/>
        </w:rPr>
        <w:lastRenderedPageBreak/>
        <w:t>Brygge, der tidligere lå øde hen og var overladt til biler. Lille Langebro er en gave fra Realdania til Københavns Kommune. </w:t>
      </w:r>
    </w:p>
    <w:p w14:paraId="40D1107E"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2F727AFB"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7BE6D108" wp14:editId="60EE11B8">
            <wp:extent cx="4309353" cy="2384497"/>
            <wp:effectExtent l="0" t="0" r="0" b="3175"/>
            <wp:docPr id="827735232" name="Billede 26" descr="Billede 1534819710,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Billede 1534819710, Billed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5909" cy="2393658"/>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55E4B46B"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58" w:name="_Toc198628674"/>
      <w:bookmarkStart w:id="59" w:name="_Toc199499413"/>
      <w:r w:rsidRPr="00A21B68">
        <w:rPr>
          <w:rFonts w:ascii="Poppins" w:eastAsia="Times New Roman" w:hAnsi="Poppins" w:cs="Times New Roman"/>
          <w:b/>
          <w:sz w:val="28"/>
          <w:szCs w:val="32"/>
        </w:rPr>
        <w:t>Københavns Havn</w:t>
      </w:r>
      <w:bookmarkEnd w:id="58"/>
      <w:bookmarkEnd w:id="59"/>
    </w:p>
    <w:p w14:paraId="41EA406B"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12.57770521544270, 55.66881373304326</w:t>
      </w:r>
    </w:p>
    <w:p w14:paraId="52B610A7"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Københavns havn er blevet transformeret fra en industrihavn til et rekreativt område med badezoner, der gør det muligt at tage en dukkert i det rene havnevand. Det er en central del af Københavns liv og kultur.</w:t>
      </w:r>
    </w:p>
    <w:p w14:paraId="2DA9B0F5"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282ABCC0" wp14:editId="526158F1">
            <wp:extent cx="3780420" cy="2082800"/>
            <wp:effectExtent l="0" t="0" r="4445" b="0"/>
            <wp:docPr id="1172134011" name="Billede 27" descr="Billede 651774496,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Billede 651774496, Billed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99545" cy="2093337"/>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61F67C1F"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60" w:name="_Toc198628675"/>
      <w:bookmarkStart w:id="61" w:name="_Toc199499414"/>
      <w:r w:rsidRPr="00A21B68">
        <w:rPr>
          <w:rFonts w:ascii="Poppins" w:eastAsia="Times New Roman" w:hAnsi="Poppins" w:cs="Times New Roman"/>
          <w:b/>
          <w:sz w:val="28"/>
          <w:szCs w:val="32"/>
        </w:rPr>
        <w:lastRenderedPageBreak/>
        <w:t>Kongens Have</w:t>
      </w:r>
      <w:bookmarkEnd w:id="60"/>
      <w:bookmarkEnd w:id="61"/>
    </w:p>
    <w:p w14:paraId="4804984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 49,8 km</w:t>
      </w:r>
      <w:r w:rsidRPr="00A21B68">
        <w:rPr>
          <w:rFonts w:ascii="Poppins" w:eastAsia="Poppins" w:hAnsi="Poppins" w:cs="Times New Roman"/>
          <w:sz w:val="22"/>
          <w:szCs w:val="22"/>
        </w:rPr>
        <w:br/>
        <w:t>Kvinder: 28,9 km</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12.579474449, 55.685157583</w:t>
      </w:r>
    </w:p>
    <w:p w14:paraId="73531F5A"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Danmarks ældste kongelige have, anlagt i renæssancestil af Christian IV i begyndelsen af 1600-tallet i forbindelse med </w:t>
      </w:r>
      <w:proofErr w:type="spellStart"/>
      <w:r w:rsidRPr="00A21B68">
        <w:rPr>
          <w:rFonts w:ascii="Poppins" w:eastAsia="Poppins" w:hAnsi="Poppins" w:cs="Poppins"/>
          <w:sz w:val="22"/>
          <w:szCs w:val="22"/>
          <w:shd w:val="clear" w:color="auto" w:fill="FFFFFF"/>
        </w:rPr>
        <w:t>Rosenborg</w:t>
      </w:r>
      <w:proofErr w:type="spellEnd"/>
      <w:r w:rsidRPr="00A21B68">
        <w:rPr>
          <w:rFonts w:ascii="Poppins" w:eastAsia="Poppins" w:hAnsi="Poppins" w:cs="Poppins"/>
          <w:sz w:val="22"/>
          <w:szCs w:val="22"/>
          <w:shd w:val="clear" w:color="auto" w:fill="FFFFFF"/>
        </w:rPr>
        <w:t xml:space="preserve"> Slot. Et grønt fristed med staudebede, skulpturer og legeplads. I sommerhalvåret danner haven rammen om mange musik- og teaterarrangementer heriblandt marionetteater for de mindste. </w:t>
      </w:r>
    </w:p>
    <w:p w14:paraId="56E6C30B"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6DD566DE"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0007FF1C" wp14:editId="4DD292EA">
            <wp:extent cx="3842425" cy="2381906"/>
            <wp:effectExtent l="0" t="0" r="5715" b="5715"/>
            <wp:docPr id="1067539053" name="Billede 28" descr="Picture 1328121654,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Picture 1328121654, Billed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48909" cy="2385925"/>
                    </a:xfrm>
                    <a:prstGeom prst="rect">
                      <a:avLst/>
                    </a:prstGeom>
                    <a:noFill/>
                    <a:ln>
                      <a:noFill/>
                    </a:ln>
                  </pic:spPr>
                </pic:pic>
              </a:graphicData>
            </a:graphic>
          </wp:inline>
        </w:drawing>
      </w:r>
    </w:p>
    <w:p w14:paraId="2ED845BD"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p>
    <w:p w14:paraId="39F83D8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62" w:name="_Toc198628676"/>
      <w:bookmarkStart w:id="63" w:name="_Toc199499415"/>
      <w:proofErr w:type="spellStart"/>
      <w:r w:rsidRPr="00A21B68">
        <w:rPr>
          <w:rFonts w:ascii="Poppins" w:eastAsia="Times New Roman" w:hAnsi="Poppins" w:cs="Times New Roman"/>
          <w:b/>
          <w:sz w:val="28"/>
          <w:szCs w:val="32"/>
        </w:rPr>
        <w:t>Rosenborg</w:t>
      </w:r>
      <w:proofErr w:type="spellEnd"/>
      <w:r w:rsidRPr="00A21B68">
        <w:rPr>
          <w:rFonts w:ascii="Poppins" w:eastAsia="Times New Roman" w:hAnsi="Poppins" w:cs="Times New Roman"/>
          <w:b/>
          <w:sz w:val="28"/>
          <w:szCs w:val="32"/>
        </w:rPr>
        <w:t xml:space="preserve"> Slot</w:t>
      </w:r>
      <w:bookmarkEnd w:id="62"/>
      <w:bookmarkEnd w:id="63"/>
    </w:p>
    <w:p w14:paraId="035C292D"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49,3 </w:t>
      </w:r>
      <w:r w:rsidRPr="00A21B68">
        <w:rPr>
          <w:rFonts w:ascii="Poppins" w:eastAsia="Poppins" w:hAnsi="Poppins" w:cs="Times New Roman"/>
          <w:sz w:val="22"/>
          <w:szCs w:val="22"/>
        </w:rPr>
        <w:br/>
        <w:t xml:space="preserve">Kvinder: 28,4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12.577444016, 55.685834228</w:t>
      </w:r>
    </w:p>
    <w:p w14:paraId="01A45661" w14:textId="77777777" w:rsidR="00A21B68" w:rsidRPr="00A21B68" w:rsidRDefault="00A21B68" w:rsidP="00A21B68">
      <w:pPr>
        <w:spacing w:before="100" w:beforeAutospacing="1" w:after="100" w:afterAutospacing="1" w:line="276" w:lineRule="auto"/>
        <w:rPr>
          <w:rFonts w:ascii="Poppins" w:eastAsia="Poppins" w:hAnsi="Poppins" w:cs="Poppins"/>
          <w:sz w:val="22"/>
          <w:szCs w:val="22"/>
          <w:shd w:val="clear" w:color="auto" w:fill="FFFFFF"/>
        </w:rPr>
      </w:pPr>
      <w:proofErr w:type="spellStart"/>
      <w:r w:rsidRPr="00A21B68">
        <w:rPr>
          <w:rFonts w:ascii="Poppins" w:eastAsia="Poppins" w:hAnsi="Poppins" w:cs="Poppins"/>
          <w:sz w:val="22"/>
          <w:szCs w:val="22"/>
          <w:shd w:val="clear" w:color="auto" w:fill="FFFFFF"/>
        </w:rPr>
        <w:t>Rosenborg</w:t>
      </w:r>
      <w:proofErr w:type="spellEnd"/>
      <w:r w:rsidRPr="00A21B68">
        <w:rPr>
          <w:rFonts w:ascii="Poppins" w:eastAsia="Poppins" w:hAnsi="Poppins" w:cs="Poppins"/>
          <w:sz w:val="22"/>
          <w:szCs w:val="22"/>
          <w:shd w:val="clear" w:color="auto" w:fill="FFFFFF"/>
        </w:rPr>
        <w:t xml:space="preserve"> Slot huser nogle af Danmarks største kulturskatte, som de danske kronjuveler og kongekroner, en imponerende samling af Flora Danica samt tronstolene og de tre løver af sølv i naturlig størrelse, som står vagt om dem. Slottet blev bygget </w:t>
      </w:r>
      <w:r w:rsidRPr="00A21B68">
        <w:rPr>
          <w:rFonts w:ascii="Poppins" w:eastAsia="Poppins" w:hAnsi="Poppins" w:cs="Poppins"/>
          <w:sz w:val="22"/>
          <w:szCs w:val="22"/>
          <w:shd w:val="clear" w:color="auto" w:fill="FFFFFF"/>
        </w:rPr>
        <w:lastRenderedPageBreak/>
        <w:t>som lystslot i 1606-34 af Christian IV. Eller sagt på moderne dansk – et kongeligt sommerhus. </w:t>
      </w:r>
    </w:p>
    <w:p w14:paraId="18926F1A" w14:textId="77777777" w:rsidR="00A21B68" w:rsidRPr="00A21B68" w:rsidRDefault="00A21B68" w:rsidP="00A21B68">
      <w:pPr>
        <w:spacing w:before="100" w:beforeAutospacing="1" w:after="100" w:afterAutospacing="1" w:line="276" w:lineRule="auto"/>
        <w:rPr>
          <w:rFonts w:ascii="Poppins" w:eastAsia="Poppins" w:hAnsi="Poppins" w:cs="Poppins"/>
          <w:color w:val="000000"/>
          <w:sz w:val="20"/>
          <w:szCs w:val="20"/>
          <w:shd w:val="clear" w:color="auto" w:fill="FFFFFF"/>
        </w:rPr>
      </w:pPr>
      <w:r w:rsidRPr="00A21B68">
        <w:rPr>
          <w:rFonts w:ascii="Poppins" w:eastAsia="Poppins" w:hAnsi="Poppins" w:cs="Times New Roman"/>
          <w:noProof/>
          <w:sz w:val="22"/>
          <w:szCs w:val="22"/>
        </w:rPr>
        <w:drawing>
          <wp:inline distT="0" distB="0" distL="0" distR="0" wp14:anchorId="225AE843" wp14:editId="148D1DDF">
            <wp:extent cx="4504055" cy="2704465"/>
            <wp:effectExtent l="0" t="0" r="4445" b="635"/>
            <wp:docPr id="681963183" name="Billede 29" descr="Picture 640976778,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Picture 640976778, Billed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04055" cy="2704465"/>
                    </a:xfrm>
                    <a:prstGeom prst="rect">
                      <a:avLst/>
                    </a:prstGeom>
                    <a:noFill/>
                    <a:ln>
                      <a:noFill/>
                    </a:ln>
                  </pic:spPr>
                </pic:pic>
              </a:graphicData>
            </a:graphic>
          </wp:inline>
        </w:drawing>
      </w:r>
    </w:p>
    <w:p w14:paraId="44BD0433" w14:textId="77777777" w:rsidR="00A21B68" w:rsidRPr="00A21B68" w:rsidRDefault="00A21B68" w:rsidP="00A21B68">
      <w:pPr>
        <w:keepNext/>
        <w:keepLines/>
        <w:spacing w:before="160" w:line="276" w:lineRule="auto"/>
        <w:outlineLvl w:val="1"/>
        <w:rPr>
          <w:rFonts w:ascii="Times New Roman" w:eastAsia="Times New Roman" w:hAnsi="Times New Roman" w:cs="Times New Roman"/>
          <w:b/>
          <w:sz w:val="28"/>
          <w:szCs w:val="32"/>
        </w:rPr>
      </w:pPr>
      <w:bookmarkStart w:id="64" w:name="_Toc198628677"/>
      <w:bookmarkStart w:id="65" w:name="_Toc199499416"/>
      <w:r w:rsidRPr="00A21B68">
        <w:rPr>
          <w:rFonts w:ascii="Poppins" w:eastAsia="Times New Roman" w:hAnsi="Poppins" w:cs="Times New Roman"/>
          <w:b/>
          <w:sz w:val="28"/>
          <w:szCs w:val="32"/>
        </w:rPr>
        <w:t>Botanisk Have og Palmehuset</w:t>
      </w:r>
      <w:bookmarkEnd w:id="64"/>
      <w:bookmarkEnd w:id="65"/>
    </w:p>
    <w:p w14:paraId="2256F002"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sz w:val="22"/>
          <w:szCs w:val="22"/>
        </w:rPr>
        <w:t>48,9 (1 LAP)</w:t>
      </w:r>
      <w:r w:rsidRPr="00A21B68">
        <w:rPr>
          <w:rFonts w:ascii="Poppins" w:eastAsia="Poppins" w:hAnsi="Poppins" w:cs="Times New Roman"/>
          <w:b/>
          <w:bCs/>
          <w:sz w:val="22"/>
          <w:szCs w:val="22"/>
        </w:rPr>
        <w:br/>
      </w:r>
      <w:r w:rsidRPr="00A21B68">
        <w:rPr>
          <w:rFonts w:ascii="Poppins" w:eastAsia="Poppins" w:hAnsi="Poppins" w:cs="Times New Roman"/>
          <w:sz w:val="22"/>
          <w:szCs w:val="22"/>
        </w:rPr>
        <w:t>Kvinder: 28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12.57323866, 55.68489453</w:t>
      </w:r>
    </w:p>
    <w:p w14:paraId="7C4245EE"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Botanisk Have rummer over 5.000 m² have under glas, herunder det ikoniske Palmehus. Haven blev etableret i 1600-tallet og blev ombygget i 1874 til sin nuværende form. I dag er den et botanisk åndehul med sjældne planter, roser og gamle træer, og er et populært udflugtsmål.</w:t>
      </w:r>
    </w:p>
    <w:p w14:paraId="1581A710"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04BFAB17" wp14:editId="1FC3562D">
            <wp:extent cx="3670300" cy="2160767"/>
            <wp:effectExtent l="0" t="0" r="0" b="0"/>
            <wp:docPr id="2087724524" name="Billede 30" descr="Billede 1407142059,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Billede 1407142059, Billed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4413" cy="2180850"/>
                    </a:xfrm>
                    <a:prstGeom prst="rect">
                      <a:avLst/>
                    </a:prstGeom>
                    <a:noFill/>
                    <a:ln>
                      <a:noFill/>
                    </a:ln>
                  </pic:spPr>
                </pic:pic>
              </a:graphicData>
            </a:graphic>
          </wp:inline>
        </w:drawing>
      </w:r>
    </w:p>
    <w:p w14:paraId="29F2BDFF"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66" w:name="_Toc198628678"/>
      <w:bookmarkStart w:id="67" w:name="_Toc199499417"/>
      <w:r w:rsidRPr="00A21B68">
        <w:rPr>
          <w:rFonts w:ascii="Poppins" w:eastAsia="Times New Roman" w:hAnsi="Poppins" w:cs="Times New Roman"/>
          <w:b/>
          <w:sz w:val="28"/>
          <w:szCs w:val="32"/>
        </w:rPr>
        <w:lastRenderedPageBreak/>
        <w:t>Torvehallerne</w:t>
      </w:r>
      <w:bookmarkEnd w:id="66"/>
      <w:bookmarkEnd w:id="67"/>
    </w:p>
    <w:p w14:paraId="606FA76B"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b/>
          <w:bCs/>
          <w:sz w:val="22"/>
          <w:szCs w:val="22"/>
        </w:rPr>
        <w:br/>
      </w:r>
      <w:r w:rsidRPr="00A21B68">
        <w:rPr>
          <w:rFonts w:ascii="Poppins" w:eastAsia="Poppins" w:hAnsi="Poppins" w:cs="Times New Roman"/>
          <w:sz w:val="22"/>
          <w:szCs w:val="22"/>
        </w:rP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12.569475699, 55.6843212</w:t>
      </w:r>
    </w:p>
    <w:p w14:paraId="36768E29"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Torvehallerne er et af Københavns mest populære madmarkeder, beliggende ved Nørreport Station. Her finder man alt fra specialvarer og friske grøntsager til caféer og bagerier. Det er et populært sted for både lokale og turister at finde delikatesser fra hele verden.</w:t>
      </w:r>
    </w:p>
    <w:p w14:paraId="7D389002"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236D31C6" wp14:editId="2F1B32C7">
            <wp:extent cx="4036979" cy="2625837"/>
            <wp:effectExtent l="0" t="0" r="1905" b="3175"/>
            <wp:docPr id="1372274685" name="Billede 31" descr="Billede 1340095219,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Billede 1340095219, Billed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39753" cy="2627641"/>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7DF9AA1D"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68" w:name="_Toc198628679"/>
      <w:bookmarkStart w:id="69" w:name="_Toc199499418"/>
      <w:r w:rsidRPr="00A21B68">
        <w:rPr>
          <w:rFonts w:ascii="Poppins" w:eastAsia="Times New Roman" w:hAnsi="Poppins" w:cs="Times New Roman"/>
          <w:b/>
          <w:sz w:val="28"/>
          <w:szCs w:val="32"/>
        </w:rPr>
        <w:t>Israels Plads</w:t>
      </w:r>
      <w:bookmarkEnd w:id="68"/>
      <w:bookmarkEnd w:id="69"/>
    </w:p>
    <w:p w14:paraId="6E001172"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b/>
          <w:bCs/>
          <w:sz w:val="22"/>
          <w:szCs w:val="22"/>
        </w:rPr>
        <w:br/>
      </w:r>
      <w:r w:rsidRPr="00A21B68">
        <w:rPr>
          <w:rFonts w:ascii="Poppins" w:eastAsia="Poppins" w:hAnsi="Poppins" w:cs="Times New Roman"/>
          <w:sz w:val="22"/>
          <w:szCs w:val="22"/>
        </w:rP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12.5685227461508, 55.6829682874931</w:t>
      </w:r>
    </w:p>
    <w:p w14:paraId="13AA2672"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 xml:space="preserve">Israels Plads var tidligere hjemsted for Grønttorvet, men blev omdannet til et parkeringshus, som nu er blevet til et grønt byrum med basketballbaner, </w:t>
      </w:r>
      <w:proofErr w:type="spellStart"/>
      <w:r w:rsidRPr="00A21B68">
        <w:rPr>
          <w:rFonts w:ascii="Poppins" w:eastAsia="Poppins" w:hAnsi="Poppins" w:cs="Times New Roman"/>
          <w:sz w:val="22"/>
          <w:szCs w:val="22"/>
        </w:rPr>
        <w:t>skate</w:t>
      </w:r>
      <w:proofErr w:type="spellEnd"/>
      <w:r w:rsidRPr="00A21B68">
        <w:rPr>
          <w:rFonts w:ascii="Poppins" w:eastAsia="Poppins" w:hAnsi="Poppins" w:cs="Times New Roman"/>
          <w:sz w:val="22"/>
          <w:szCs w:val="22"/>
        </w:rPr>
        <w:t>-spots og trapper. Pladsen er et levende område, hvor man kan slappe af, dyrke sport eller nyde snacks fra Torvehallerne.</w:t>
      </w:r>
    </w:p>
    <w:p w14:paraId="0191A9C7"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lastRenderedPageBreak/>
        <w:drawing>
          <wp:inline distT="0" distB="0" distL="0" distR="0" wp14:anchorId="4177B876" wp14:editId="28EC5B3D">
            <wp:extent cx="4659630" cy="2918460"/>
            <wp:effectExtent l="0" t="0" r="0" b="2540"/>
            <wp:docPr id="2018290629" name="Billede 32" descr="Billede 1630813673,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Billede 1630813673, Billed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59630" cy="2918460"/>
                    </a:xfrm>
                    <a:prstGeom prst="rect">
                      <a:avLst/>
                    </a:prstGeom>
                    <a:noFill/>
                    <a:ln>
                      <a:noFill/>
                    </a:ln>
                  </pic:spPr>
                </pic:pic>
              </a:graphicData>
            </a:graphic>
          </wp:inline>
        </w:drawing>
      </w:r>
    </w:p>
    <w:p w14:paraId="4C2AD9E9"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70" w:name="_Toc198628680"/>
      <w:bookmarkStart w:id="71" w:name="_Toc199499419"/>
      <w:r w:rsidRPr="00A21B68">
        <w:rPr>
          <w:rFonts w:ascii="Poppins" w:eastAsia="Times New Roman" w:hAnsi="Poppins" w:cs="Times New Roman"/>
          <w:b/>
          <w:sz w:val="28"/>
          <w:szCs w:val="32"/>
        </w:rPr>
        <w:t>Ørstedsparken</w:t>
      </w:r>
      <w:bookmarkEnd w:id="70"/>
      <w:bookmarkEnd w:id="71"/>
    </w:p>
    <w:p w14:paraId="22F69657"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sz w:val="22"/>
          <w:szCs w:val="22"/>
        </w:rPr>
        <w:t>47,9 (1 LAP)</w:t>
      </w:r>
      <w:r w:rsidRPr="00A21B68">
        <w:rPr>
          <w:rFonts w:ascii="Poppins" w:eastAsia="Poppins" w:hAnsi="Poppins" w:cs="Times New Roman"/>
          <w:b/>
          <w:bCs/>
          <w:sz w:val="22"/>
          <w:szCs w:val="22"/>
        </w:rPr>
        <w:br/>
      </w:r>
      <w:r w:rsidRPr="00A21B68">
        <w:rPr>
          <w:rFonts w:ascii="Poppins" w:eastAsia="Poppins" w:hAnsi="Poppins" w:cs="Times New Roman"/>
          <w:sz w:val="22"/>
          <w:szCs w:val="22"/>
        </w:rPr>
        <w:t>Kvinder: 27,7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12.566106319, 55.681117127</w:t>
      </w:r>
    </w:p>
    <w:p w14:paraId="68F24C9D"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Ørstedsparken blev anlagt i 1876-79 og er kendt for sine bølgende stier og græsplæner, der skråner ned mod søen. Parken er hjem for mindesmærket for den danske fysiker H.C. Ørsted, og er et populært sted for både løb og afslapning i byen.</w:t>
      </w:r>
    </w:p>
    <w:p w14:paraId="3272080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0E74FADF" wp14:editId="38C8E9F8">
            <wp:extent cx="3909344" cy="2610150"/>
            <wp:effectExtent l="0" t="0" r="2540" b="6350"/>
            <wp:docPr id="753926270" name="Billede 33" descr="Billede 1003070109,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Billede 1003070109, Billed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17893" cy="2615858"/>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5BAB3BC7"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72" w:name="_Toc198628681"/>
      <w:bookmarkStart w:id="73" w:name="_Toc199499420"/>
      <w:r w:rsidRPr="00A21B68">
        <w:rPr>
          <w:rFonts w:ascii="Poppins" w:eastAsia="Times New Roman" w:hAnsi="Poppins" w:cs="Times New Roman"/>
          <w:b/>
          <w:sz w:val="28"/>
          <w:szCs w:val="32"/>
        </w:rPr>
        <w:lastRenderedPageBreak/>
        <w:t>Vor Frue Kirke</w:t>
      </w:r>
      <w:bookmarkEnd w:id="72"/>
      <w:bookmarkEnd w:id="73"/>
    </w:p>
    <w:p w14:paraId="53211A75"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b/>
          <w:bCs/>
          <w:sz w:val="22"/>
          <w:szCs w:val="22"/>
        </w:rPr>
        <w:br/>
      </w:r>
      <w:r w:rsidRPr="00A21B68">
        <w:rPr>
          <w:rFonts w:ascii="Poppins" w:eastAsia="Poppins" w:hAnsi="Poppins" w:cs="Times New Roman"/>
          <w:sz w:val="22"/>
          <w:szCs w:val="22"/>
        </w:rP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12.5720098, 55.6791977</w:t>
      </w:r>
    </w:p>
    <w:p w14:paraId="3800DA30"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Københavns Domkirke, Vor Frue Kirke, er kendt for sine store skulpturer af Jesus og de tolv apostle, skabt af Bertel Thorvaldsen. Kirken har også været rammen om store begivenheder som kongelig vielse og begravelser af danske nationalkoryfæer som Søren Kierkegaard og H.C. Andersen.</w:t>
      </w:r>
    </w:p>
    <w:p w14:paraId="13BF3B8E"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0EC4A856" wp14:editId="297AAB88">
            <wp:extent cx="4221804" cy="2378981"/>
            <wp:effectExtent l="0" t="0" r="0" b="0"/>
            <wp:docPr id="1114358421" name="Billede 34" descr="Billede 37655804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Billede 376558042, Billed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38720" cy="2388513"/>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2A5C8171"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74" w:name="_Toc198628682"/>
      <w:bookmarkStart w:id="75" w:name="_Toc199499421"/>
      <w:r w:rsidRPr="00A21B68">
        <w:rPr>
          <w:rFonts w:ascii="Poppins" w:eastAsia="Times New Roman" w:hAnsi="Poppins" w:cs="Times New Roman"/>
          <w:b/>
          <w:sz w:val="28"/>
          <w:szCs w:val="32"/>
        </w:rPr>
        <w:t>Københavns Rådhus</w:t>
      </w:r>
      <w:bookmarkEnd w:id="74"/>
      <w:bookmarkEnd w:id="75"/>
    </w:p>
    <w:p w14:paraId="39DE9123"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sz w:val="22"/>
          <w:szCs w:val="22"/>
        </w:rPr>
        <w:t>47,2 (1 LAP)</w:t>
      </w:r>
      <w:r w:rsidRPr="00A21B68">
        <w:rPr>
          <w:rFonts w:ascii="Poppins" w:eastAsia="Poppins" w:hAnsi="Poppins" w:cs="Times New Roman"/>
          <w:b/>
          <w:bCs/>
          <w:sz w:val="22"/>
          <w:szCs w:val="22"/>
        </w:rPr>
        <w:br/>
      </w:r>
      <w:r w:rsidRPr="00A21B68">
        <w:rPr>
          <w:rFonts w:ascii="Poppins" w:eastAsia="Poppins" w:hAnsi="Poppins" w:cs="Times New Roman"/>
          <w:sz w:val="22"/>
          <w:szCs w:val="22"/>
        </w:rPr>
        <w:t>Kvinder: 26,4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12.569429576, 55.675768022</w:t>
      </w:r>
    </w:p>
    <w:p w14:paraId="2A72B153"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Københavns Rådhus er opført i årene 1892-1905 og er tegnet af arkitekt Martin Nyrop. Martin Nyrop fik sin inspiration fra Rådhuset i den italienske by Siena. Pladsen foran rådhuset er også inspireret af Piazza del </w:t>
      </w:r>
      <w:proofErr w:type="spellStart"/>
      <w:r w:rsidRPr="00A21B68">
        <w:rPr>
          <w:rFonts w:ascii="Poppins" w:eastAsia="Poppins" w:hAnsi="Poppins" w:cs="Poppins"/>
          <w:sz w:val="22"/>
          <w:szCs w:val="22"/>
          <w:shd w:val="clear" w:color="auto" w:fill="FFFFFF"/>
        </w:rPr>
        <w:t>Campo</w:t>
      </w:r>
      <w:proofErr w:type="spellEnd"/>
      <w:r w:rsidRPr="00A21B68">
        <w:rPr>
          <w:rFonts w:ascii="Poppins" w:eastAsia="Poppins" w:hAnsi="Poppins" w:cs="Poppins"/>
          <w:sz w:val="22"/>
          <w:szCs w:val="22"/>
          <w:shd w:val="clear" w:color="auto" w:fill="FFFFFF"/>
        </w:rPr>
        <w:t xml:space="preserve"> i Siena, blandt andet med den karakteristiske hældning som en muslingeskal. Rådhuset anses i dag for at være en </w:t>
      </w:r>
      <w:r w:rsidRPr="00A21B68">
        <w:rPr>
          <w:rFonts w:ascii="Poppins" w:eastAsia="Poppins" w:hAnsi="Poppins" w:cs="Poppins"/>
          <w:sz w:val="22"/>
          <w:szCs w:val="22"/>
          <w:shd w:val="clear" w:color="auto" w:fill="FFFFFF"/>
        </w:rPr>
        <w:lastRenderedPageBreak/>
        <w:t>klassiker indenfor nationalromantisk byggestil. Med sine 105,6 meter er rådhustårnet en af Københavns højeste bygninger.  </w:t>
      </w:r>
    </w:p>
    <w:p w14:paraId="0D098D2E"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4279D0E3"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62135466" wp14:editId="1A99BEA6">
            <wp:extent cx="4435813" cy="2665107"/>
            <wp:effectExtent l="0" t="0" r="0" b="1905"/>
            <wp:docPr id="1560872873" name="Billede 35" descr="Billede 1373606650,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Billede 1373606650, Billed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38726" cy="2666857"/>
                    </a:xfrm>
                    <a:prstGeom prst="rect">
                      <a:avLst/>
                    </a:prstGeom>
                    <a:noFill/>
                    <a:ln>
                      <a:noFill/>
                    </a:ln>
                  </pic:spPr>
                </pic:pic>
              </a:graphicData>
            </a:graphic>
          </wp:inline>
        </w:drawing>
      </w:r>
    </w:p>
    <w:p w14:paraId="564F70A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76" w:name="_Toc198628683"/>
      <w:bookmarkStart w:id="77" w:name="_Toc199499422"/>
      <w:r w:rsidRPr="00A21B68">
        <w:rPr>
          <w:rFonts w:ascii="Poppins" w:eastAsia="Times New Roman" w:hAnsi="Poppins" w:cs="Times New Roman"/>
          <w:b/>
          <w:sz w:val="28"/>
          <w:szCs w:val="32"/>
        </w:rPr>
        <w:t>Tivoli</w:t>
      </w:r>
      <w:bookmarkEnd w:id="76"/>
      <w:bookmarkEnd w:id="77"/>
    </w:p>
    <w:p w14:paraId="40A09400"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sz w:val="22"/>
          <w:szCs w:val="22"/>
        </w:rPr>
        <w:t>47,2 (1 LAP)</w:t>
      </w:r>
      <w:r w:rsidRPr="00A21B68">
        <w:rPr>
          <w:rFonts w:ascii="Poppins" w:eastAsia="Poppins" w:hAnsi="Poppins" w:cs="Times New Roman"/>
          <w:b/>
          <w:bCs/>
          <w:sz w:val="22"/>
          <w:szCs w:val="22"/>
        </w:rPr>
        <w:br/>
      </w:r>
      <w:r w:rsidRPr="00A21B68">
        <w:rPr>
          <w:rFonts w:ascii="Poppins" w:eastAsia="Poppins" w:hAnsi="Poppins" w:cs="Times New Roman"/>
          <w:sz w:val="22"/>
          <w:szCs w:val="22"/>
        </w:rPr>
        <w:t>Kvinder: 26,4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12.56565896, 55.67465415</w:t>
      </w:r>
    </w:p>
    <w:p w14:paraId="6B5A90B9"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sz w:val="22"/>
          <w:szCs w:val="22"/>
        </w:rPr>
        <w:t>Tivoli, grundlagt i 1843, er verdens næstældste forlystelsespark og en af Københavns mest besøgte attraktioner. Parken har flere historiske forlystelser, bl.a. den berømte træ-rutsjebane fra 1914, og har inspireret både H.C. Andersen og Walt Disney.</w:t>
      </w:r>
    </w:p>
    <w:p w14:paraId="0C6F096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1733A7DF" wp14:editId="3931E55B">
            <wp:extent cx="3746500" cy="2500647"/>
            <wp:effectExtent l="0" t="0" r="0" b="1270"/>
            <wp:docPr id="693119709" name="Billede 36" descr="Billede 1872658197,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Billede 1872658197, Billed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77256" cy="2521175"/>
                    </a:xfrm>
                    <a:prstGeom prst="rect">
                      <a:avLst/>
                    </a:prstGeom>
                    <a:noFill/>
                    <a:ln>
                      <a:noFill/>
                    </a:ln>
                  </pic:spPr>
                </pic:pic>
              </a:graphicData>
            </a:graphic>
          </wp:inline>
        </w:drawing>
      </w:r>
    </w:p>
    <w:p w14:paraId="1AC8D2E5" w14:textId="77777777" w:rsidR="00A21B68" w:rsidRPr="00A21B68" w:rsidRDefault="00A21B68" w:rsidP="00A21B68">
      <w:pPr>
        <w:spacing w:line="276" w:lineRule="auto"/>
        <w:rPr>
          <w:rFonts w:ascii="Poppins" w:eastAsia="Poppins" w:hAnsi="Poppins" w:cs="Times New Roman"/>
          <w:sz w:val="22"/>
          <w:szCs w:val="22"/>
        </w:rPr>
      </w:pPr>
    </w:p>
    <w:p w14:paraId="254F5530"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78" w:name="_Toc198628684"/>
      <w:bookmarkStart w:id="79" w:name="_Toc199499423"/>
      <w:r w:rsidRPr="00A21B68">
        <w:rPr>
          <w:rFonts w:ascii="Poppins" w:eastAsia="Times New Roman" w:hAnsi="Poppins" w:cs="Times New Roman"/>
          <w:b/>
          <w:sz w:val="28"/>
          <w:szCs w:val="32"/>
        </w:rPr>
        <w:t>Søerne</w:t>
      </w:r>
      <w:bookmarkEnd w:id="78"/>
      <w:bookmarkEnd w:id="79"/>
    </w:p>
    <w:p w14:paraId="6F83DC8A"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w:t>
      </w:r>
      <w:r w:rsidRPr="00A21B68">
        <w:rPr>
          <w:rFonts w:ascii="Poppins" w:eastAsia="Poppins" w:hAnsi="Poppins" w:cs="Times New Roman"/>
          <w:b/>
          <w:bCs/>
          <w:sz w:val="22"/>
          <w:szCs w:val="22"/>
        </w:rPr>
        <w:t xml:space="preserve"> </w:t>
      </w:r>
      <w:r w:rsidRPr="00A21B68">
        <w:rPr>
          <w:rFonts w:ascii="Poppins" w:eastAsia="Poppins" w:hAnsi="Poppins" w:cs="Times New Roman"/>
          <w:b/>
          <w:bCs/>
          <w:sz w:val="22"/>
          <w:szCs w:val="22"/>
        </w:rPr>
        <w:br/>
      </w:r>
      <w:r w:rsidRPr="00A21B68">
        <w:rPr>
          <w:rFonts w:ascii="Poppins" w:eastAsia="Poppins" w:hAnsi="Poppins" w:cs="Times New Roman"/>
          <w:sz w:val="22"/>
          <w:szCs w:val="22"/>
        </w:rP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12.5619461, 55.6868474</w:t>
      </w:r>
    </w:p>
    <w:p w14:paraId="30B08CA0"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 xml:space="preserve">Københavns indre søer, bedre kendt som Søerne, består af tre søer: Sankt Jørgens Sø, Peblinge Sø og </w:t>
      </w:r>
      <w:proofErr w:type="spellStart"/>
      <w:r w:rsidRPr="00A21B68">
        <w:rPr>
          <w:rFonts w:ascii="Poppins" w:eastAsia="Poppins" w:hAnsi="Poppins" w:cs="Poppins"/>
          <w:sz w:val="22"/>
          <w:szCs w:val="22"/>
          <w:shd w:val="clear" w:color="auto" w:fill="FFFFFF"/>
        </w:rPr>
        <w:t>Sortedams</w:t>
      </w:r>
      <w:proofErr w:type="spellEnd"/>
      <w:r w:rsidRPr="00A21B68">
        <w:rPr>
          <w:rFonts w:ascii="Poppins" w:eastAsia="Poppins" w:hAnsi="Poppins" w:cs="Poppins"/>
          <w:sz w:val="22"/>
          <w:szCs w:val="22"/>
          <w:shd w:val="clear" w:color="auto" w:fill="FFFFFF"/>
        </w:rPr>
        <w:t xml:space="preserve"> Sø. En tur rundt om alle søer strækker sig over 6,35 km. Om vinteren, hvis isen er tyk nok, kan man færdes på den, og om sommeren kan man leje </w:t>
      </w:r>
      <w:proofErr w:type="spellStart"/>
      <w:r w:rsidRPr="00A21B68">
        <w:rPr>
          <w:rFonts w:ascii="Poppins" w:eastAsia="Poppins" w:hAnsi="Poppins" w:cs="Poppins"/>
          <w:sz w:val="22"/>
          <w:szCs w:val="22"/>
          <w:shd w:val="clear" w:color="auto" w:fill="FFFFFF"/>
        </w:rPr>
        <w:t>bådcykler</w:t>
      </w:r>
      <w:proofErr w:type="spellEnd"/>
      <w:r w:rsidRPr="00A21B68">
        <w:rPr>
          <w:rFonts w:ascii="Poppins" w:eastAsia="Poppins" w:hAnsi="Poppins" w:cs="Poppins"/>
          <w:sz w:val="22"/>
          <w:szCs w:val="22"/>
          <w:shd w:val="clear" w:color="auto" w:fill="FFFFFF"/>
        </w:rPr>
        <w:t>. Uanset årstid flokkes københavnerne om søerne for at gå tur, løbe og meget mere. </w:t>
      </w:r>
    </w:p>
    <w:p w14:paraId="000F9E96"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72438667" w14:textId="77777777" w:rsidR="00A21B68" w:rsidRPr="00A21B68" w:rsidRDefault="00A21B68" w:rsidP="00A21B68">
      <w:pPr>
        <w:spacing w:line="276" w:lineRule="auto"/>
        <w:rPr>
          <w:rFonts w:ascii="Poppins" w:eastAsia="Poppins" w:hAnsi="Poppins" w:cs="Times New Roman"/>
          <w:sz w:val="22"/>
          <w:szCs w:val="22"/>
        </w:rPr>
      </w:pPr>
      <w:r w:rsidRPr="00A21B68">
        <w:rPr>
          <w:rFonts w:ascii="Poppins" w:eastAsia="Poppins" w:hAnsi="Poppins" w:cs="Times New Roman"/>
          <w:noProof/>
          <w:sz w:val="22"/>
          <w:szCs w:val="22"/>
        </w:rPr>
        <w:drawing>
          <wp:inline distT="0" distB="0" distL="0" distR="0" wp14:anchorId="45CEB65A" wp14:editId="263662A1">
            <wp:extent cx="4416425" cy="2616835"/>
            <wp:effectExtent l="0" t="0" r="3175" b="0"/>
            <wp:docPr id="816178703" name="Billede 37" descr="Billede 1730727757,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Billede 1730727757, Billed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16425" cy="2616835"/>
                    </a:xfrm>
                    <a:prstGeom prst="rect">
                      <a:avLst/>
                    </a:prstGeom>
                    <a:noFill/>
                    <a:ln>
                      <a:noFill/>
                    </a:ln>
                  </pic:spPr>
                </pic:pic>
              </a:graphicData>
            </a:graphic>
          </wp:inline>
        </w:drawing>
      </w:r>
    </w:p>
    <w:p w14:paraId="23881A2D"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80" w:name="_Toc198628685"/>
      <w:bookmarkStart w:id="81" w:name="_Toc199499424"/>
      <w:r w:rsidRPr="00A21B68">
        <w:rPr>
          <w:rFonts w:ascii="Poppins" w:eastAsia="Times New Roman" w:hAnsi="Poppins" w:cs="Times New Roman"/>
          <w:b/>
          <w:sz w:val="28"/>
          <w:szCs w:val="32"/>
        </w:rPr>
        <w:t>Dronning Louises Bro</w:t>
      </w:r>
      <w:bookmarkEnd w:id="80"/>
      <w:bookmarkEnd w:id="81"/>
    </w:p>
    <w:p w14:paraId="37610218"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Herrer: 45,9 (1 LAP)</w:t>
      </w:r>
      <w:r w:rsidRPr="00A21B68">
        <w:rPr>
          <w:rFonts w:ascii="Poppins" w:eastAsia="Poppins" w:hAnsi="Poppins" w:cs="Times New Roman"/>
          <w:sz w:val="22"/>
          <w:szCs w:val="22"/>
        </w:rPr>
        <w:br/>
        <w:t>Kvinder: 25 (1 LAP)</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12.5644356, 55.6864565</w:t>
      </w:r>
    </w:p>
    <w:p w14:paraId="1F9A3314" w14:textId="77777777" w:rsidR="00A21B68" w:rsidRPr="00A21B68" w:rsidRDefault="00A21B68" w:rsidP="00A21B68">
      <w:pPr>
        <w:spacing w:line="276" w:lineRule="auto"/>
        <w:rPr>
          <w:rFonts w:ascii="Poppins" w:eastAsia="Poppins" w:hAnsi="Poppins" w:cs="Poppins"/>
          <w:sz w:val="22"/>
          <w:szCs w:val="22"/>
          <w:shd w:val="clear" w:color="auto" w:fill="FFFFFF"/>
        </w:rPr>
      </w:pPr>
      <w:r w:rsidRPr="00A21B68">
        <w:rPr>
          <w:rFonts w:ascii="Poppins" w:eastAsia="Poppins" w:hAnsi="Poppins" w:cs="Poppins"/>
          <w:sz w:val="22"/>
          <w:szCs w:val="22"/>
          <w:shd w:val="clear" w:color="auto" w:fill="FFFFFF"/>
        </w:rPr>
        <w:t>Dronning Louises Bro forbinder indre by og Nørrebro. Mere end 40.000 cyklister krydser broen hver dag, hvilket gør broen til en af de travleste cykelstier i verden. Broen blev bygget i 1887 og er tegnet af arkitekten</w:t>
      </w:r>
      <w:r w:rsidRPr="00A21B68">
        <w:rPr>
          <w:rFonts w:ascii="Times New Roman" w:eastAsia="Poppins" w:hAnsi="Times New Roman" w:cs="Times New Roman"/>
          <w:sz w:val="22"/>
          <w:szCs w:val="22"/>
          <w:shd w:val="clear" w:color="auto" w:fill="FFFFFF"/>
        </w:rPr>
        <w:t> </w:t>
      </w:r>
      <w:r w:rsidRPr="00A21B68">
        <w:rPr>
          <w:rFonts w:ascii="Poppins" w:eastAsia="Poppins" w:hAnsi="Poppins" w:cs="Poppins"/>
          <w:sz w:val="22"/>
          <w:szCs w:val="22"/>
          <w:shd w:val="clear" w:color="auto" w:fill="FFFFFF"/>
        </w:rPr>
        <w:t xml:space="preserve">Vilhelm Dahlerup. Den </w:t>
      </w:r>
      <w:proofErr w:type="gramStart"/>
      <w:r w:rsidRPr="00A21B68">
        <w:rPr>
          <w:rFonts w:ascii="Poppins" w:eastAsia="Poppins" w:hAnsi="Poppins" w:cs="Poppins"/>
          <w:sz w:val="22"/>
          <w:szCs w:val="22"/>
          <w:shd w:val="clear" w:color="auto" w:fill="FFFFFF"/>
        </w:rPr>
        <w:t xml:space="preserve">gennemgik en </w:t>
      </w:r>
      <w:r w:rsidRPr="00A21B68">
        <w:rPr>
          <w:rFonts w:ascii="Poppins" w:eastAsia="Poppins" w:hAnsi="Poppins" w:cs="Poppins"/>
          <w:sz w:val="22"/>
          <w:szCs w:val="22"/>
          <w:shd w:val="clear" w:color="auto" w:fill="FFFFFF"/>
        </w:rPr>
        <w:lastRenderedPageBreak/>
        <w:t>forvandling</w:t>
      </w:r>
      <w:proofErr w:type="gramEnd"/>
      <w:r w:rsidRPr="00A21B68">
        <w:rPr>
          <w:rFonts w:ascii="Poppins" w:eastAsia="Poppins" w:hAnsi="Poppins" w:cs="Poppins"/>
          <w:sz w:val="22"/>
          <w:szCs w:val="22"/>
          <w:shd w:val="clear" w:color="auto" w:fill="FFFFFF"/>
        </w:rPr>
        <w:t xml:space="preserve"> i 2011, hvor kørebanen blev indsnævret til fordel for bredere fortove og cykelstier. Det var med til, at cykeltrafikken steg betydeligt. I dag er broen blevet et hipt og populært </w:t>
      </w:r>
      <w:proofErr w:type="spellStart"/>
      <w:r w:rsidRPr="00A21B68">
        <w:rPr>
          <w:rFonts w:ascii="Poppins" w:eastAsia="Poppins" w:hAnsi="Poppins" w:cs="Poppins"/>
          <w:sz w:val="22"/>
          <w:szCs w:val="22"/>
          <w:shd w:val="clear" w:color="auto" w:fill="FFFFFF"/>
        </w:rPr>
        <w:t>hangout</w:t>
      </w:r>
      <w:proofErr w:type="spellEnd"/>
      <w:r w:rsidRPr="00A21B68">
        <w:rPr>
          <w:rFonts w:ascii="Poppins" w:eastAsia="Poppins" w:hAnsi="Poppins" w:cs="Poppins"/>
          <w:sz w:val="22"/>
          <w:szCs w:val="22"/>
          <w:shd w:val="clear" w:color="auto" w:fill="FFFFFF"/>
        </w:rPr>
        <w:t xml:space="preserve"> for mange københavnere, som sidder op ad rækværket på solrige dage. Broen lukkes sommetider af for trafik, blandt andet i forbindelse med bilfri-søndage, hvor der kan leges, hygges og tegnes på asfalten.  </w:t>
      </w:r>
    </w:p>
    <w:p w14:paraId="79A6505E" w14:textId="77777777" w:rsidR="00A21B68" w:rsidRPr="00A21B68" w:rsidRDefault="00A21B68" w:rsidP="00A21B68">
      <w:pPr>
        <w:spacing w:line="276" w:lineRule="auto"/>
        <w:rPr>
          <w:rFonts w:ascii="Poppins" w:eastAsia="Poppins" w:hAnsi="Poppins" w:cs="Poppins"/>
          <w:sz w:val="20"/>
          <w:szCs w:val="20"/>
          <w:shd w:val="clear" w:color="auto" w:fill="FFFFFF"/>
        </w:rPr>
      </w:pPr>
    </w:p>
    <w:p w14:paraId="7C6618A3" w14:textId="77777777" w:rsidR="00A21B68" w:rsidRPr="00A21B68" w:rsidRDefault="00A21B68" w:rsidP="00A21B68">
      <w:pPr>
        <w:spacing w:line="276" w:lineRule="auto"/>
        <w:rPr>
          <w:rFonts w:ascii="Poppins" w:eastAsia="Poppins" w:hAnsi="Poppins" w:cs="Times New Roman"/>
          <w:sz w:val="22"/>
          <w:szCs w:val="22"/>
        </w:rPr>
      </w:pPr>
      <w:r w:rsidRPr="00A21B68">
        <w:rPr>
          <w:rFonts w:ascii="Segoe UI" w:eastAsia="Poppins" w:hAnsi="Segoe UI" w:cs="Segoe UI"/>
          <w:noProof/>
          <w:color w:val="000000"/>
          <w:sz w:val="18"/>
          <w:szCs w:val="18"/>
          <w:shd w:val="clear" w:color="auto" w:fill="FFFFFF"/>
        </w:rPr>
        <w:drawing>
          <wp:inline distT="0" distB="0" distL="0" distR="0" wp14:anchorId="0F727C5B" wp14:editId="36195593">
            <wp:extent cx="3822970" cy="2548514"/>
            <wp:effectExtent l="0" t="0" r="0" b="4445"/>
            <wp:docPr id="338663639" name="Billede 38" descr="Billede 1429008247,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Billede 1429008247, Billed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37642" cy="2558295"/>
                    </a:xfrm>
                    <a:prstGeom prst="rect">
                      <a:avLst/>
                    </a:prstGeom>
                    <a:noFill/>
                    <a:ln>
                      <a:noFill/>
                    </a:ln>
                  </pic:spPr>
                </pic:pic>
              </a:graphicData>
            </a:graphic>
          </wp:inline>
        </w:drawing>
      </w:r>
      <w:r w:rsidRPr="00A21B68">
        <w:rPr>
          <w:rFonts w:ascii="Arial" w:eastAsia="Poppins" w:hAnsi="Arial" w:cs="Arial"/>
          <w:color w:val="000000"/>
          <w:sz w:val="22"/>
          <w:szCs w:val="22"/>
          <w:shd w:val="clear" w:color="auto" w:fill="FFFFFF"/>
        </w:rPr>
        <w:br/>
      </w:r>
    </w:p>
    <w:p w14:paraId="73CC1408" w14:textId="77777777" w:rsidR="00A21B68" w:rsidRPr="00A21B68" w:rsidRDefault="00A21B68" w:rsidP="00A21B68">
      <w:pPr>
        <w:keepNext/>
        <w:keepLines/>
        <w:spacing w:before="160" w:line="276" w:lineRule="auto"/>
        <w:outlineLvl w:val="1"/>
        <w:rPr>
          <w:rFonts w:ascii="Poppins" w:eastAsia="Times New Roman" w:hAnsi="Poppins" w:cs="Times New Roman"/>
          <w:b/>
          <w:sz w:val="28"/>
          <w:szCs w:val="32"/>
        </w:rPr>
      </w:pPr>
      <w:bookmarkStart w:id="82" w:name="_Toc198628686"/>
      <w:bookmarkStart w:id="83" w:name="_Toc199499425"/>
      <w:r w:rsidRPr="00A21B68">
        <w:rPr>
          <w:rFonts w:ascii="Poppins" w:eastAsia="Times New Roman" w:hAnsi="Poppins" w:cs="Times New Roman"/>
          <w:b/>
          <w:sz w:val="28"/>
          <w:szCs w:val="32"/>
        </w:rPr>
        <w:t>Nørrebro</w:t>
      </w:r>
      <w:bookmarkEnd w:id="82"/>
      <w:bookmarkEnd w:id="83"/>
    </w:p>
    <w:p w14:paraId="7729699E"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Times New Roman"/>
          <w:b/>
          <w:bCs/>
          <w:sz w:val="22"/>
          <w:szCs w:val="22"/>
        </w:rPr>
        <w:t>Km til mål:</w:t>
      </w:r>
      <w:r w:rsidRPr="00A21B68">
        <w:rPr>
          <w:rFonts w:ascii="Poppins" w:eastAsia="Poppins" w:hAnsi="Poppins" w:cs="Times New Roman"/>
          <w:sz w:val="22"/>
          <w:szCs w:val="22"/>
        </w:rPr>
        <w:br/>
        <w:t xml:space="preserve">Herrer: </w:t>
      </w:r>
      <w:r w:rsidRPr="00A21B68">
        <w:rPr>
          <w:rFonts w:ascii="Poppins" w:eastAsia="Poppins" w:hAnsi="Poppins" w:cs="Times New Roman"/>
          <w:sz w:val="22"/>
          <w:szCs w:val="22"/>
        </w:rPr>
        <w:br/>
        <w:t xml:space="preserve">Kvinder: </w:t>
      </w:r>
      <w:r w:rsidRPr="00A21B68">
        <w:rPr>
          <w:rFonts w:ascii="Poppins" w:eastAsia="Poppins" w:hAnsi="Poppins" w:cs="Times New Roman"/>
          <w:sz w:val="22"/>
          <w:szCs w:val="22"/>
        </w:rPr>
        <w:br/>
      </w:r>
      <w:r w:rsidRPr="00A21B68">
        <w:rPr>
          <w:rFonts w:ascii="Poppins" w:eastAsia="Poppins" w:hAnsi="Poppins" w:cs="Times New Roman"/>
          <w:b/>
          <w:bCs/>
          <w:sz w:val="22"/>
          <w:szCs w:val="22"/>
        </w:rPr>
        <w:t>Koordinater:</w:t>
      </w:r>
      <w:r w:rsidRPr="00A21B68">
        <w:rPr>
          <w:rFonts w:ascii="Poppins" w:eastAsia="Poppins" w:hAnsi="Poppins" w:cs="Times New Roman"/>
          <w:sz w:val="22"/>
          <w:szCs w:val="22"/>
        </w:rPr>
        <w:t xml:space="preserve"> 12.53216, 55.69960</w:t>
      </w:r>
    </w:p>
    <w:p w14:paraId="0AC5D633" w14:textId="77777777" w:rsidR="00A21B68" w:rsidRPr="00A21B68" w:rsidRDefault="00A21B68" w:rsidP="00A21B68">
      <w:pPr>
        <w:spacing w:before="100" w:beforeAutospacing="1" w:after="100" w:afterAutospacing="1" w:line="276" w:lineRule="auto"/>
        <w:rPr>
          <w:rFonts w:ascii="Poppins" w:eastAsia="Poppins" w:hAnsi="Poppins" w:cs="Times New Roman"/>
          <w:sz w:val="22"/>
          <w:szCs w:val="22"/>
        </w:rPr>
      </w:pPr>
      <w:r w:rsidRPr="00A21B68">
        <w:rPr>
          <w:rFonts w:ascii="Poppins" w:eastAsia="Poppins" w:hAnsi="Poppins" w:cs="Poppins"/>
          <w:color w:val="000000"/>
          <w:sz w:val="22"/>
          <w:szCs w:val="22"/>
          <w:shd w:val="clear" w:color="auto" w:fill="FFFFFF"/>
        </w:rPr>
        <w:t>Nørrebro er en livlig og mangfoldig bydel, hvor det traditionelle og moderne smelter sammen. Her er alt fra brostensbelagte gader og klassiske københavnerlejligheder til farverige gavlmalerier, lokale specialbutikker og caféer. Et af bydelens særlige kendetegn er netop det rige kulturliv, der summer af kreativitet og fællesskab. Med grønne åndehuller som Assistens Kirkegård og parker som Superkilen og Nørrebroparken er der masser af plads til både ro og aktivitet.  </w:t>
      </w:r>
    </w:p>
    <w:p w14:paraId="7969B92E" w14:textId="0C66289F" w:rsidR="00A21B68" w:rsidRDefault="00CC4259" w:rsidP="007A4BCE">
      <w:r>
        <w:rPr>
          <w:rStyle w:val="wacimagecontainer"/>
          <w:rFonts w:ascii="Segoe UI" w:hAnsi="Segoe UI" w:cs="Segoe UI"/>
          <w:noProof/>
          <w:color w:val="000000"/>
          <w:sz w:val="18"/>
          <w:szCs w:val="18"/>
          <w:shd w:val="clear" w:color="auto" w:fill="FFFFFF"/>
        </w:rPr>
        <w:lastRenderedPageBreak/>
        <w:drawing>
          <wp:inline distT="0" distB="0" distL="0" distR="0" wp14:anchorId="463114A2" wp14:editId="7DDA1ECF">
            <wp:extent cx="3670300" cy="2044215"/>
            <wp:effectExtent l="0" t="0" r="0" b="635"/>
            <wp:docPr id="700028875" name="Billede 39" descr="Et billede, der indeholder udendørs, sky, vej/gade, gade/vej&#10;&#10;Indhold genereret af kunstig intelligens kan være forker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Et billede, der indeholder udendørs, sky, vej/gade, gade/vej&#10;&#10;Indhold genereret af kunstig intelligens kan være forkert., Billed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85986" cy="2164344"/>
                    </a:xfrm>
                    <a:prstGeom prst="rect">
                      <a:avLst/>
                    </a:prstGeom>
                    <a:noFill/>
                    <a:ln>
                      <a:noFill/>
                    </a:ln>
                  </pic:spPr>
                </pic:pic>
              </a:graphicData>
            </a:graphic>
          </wp:inline>
        </w:drawing>
      </w:r>
    </w:p>
    <w:sectPr w:rsidR="00A21B68">
      <w:headerReference w:type="default" r:id="rId49"/>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8078D" w14:textId="77777777" w:rsidR="00616BBE" w:rsidRDefault="00616BBE" w:rsidP="000B17B6">
      <w:r>
        <w:separator/>
      </w:r>
    </w:p>
  </w:endnote>
  <w:endnote w:type="continuationSeparator" w:id="0">
    <w:p w14:paraId="3716E888" w14:textId="77777777" w:rsidR="00616BBE" w:rsidRDefault="00616BBE" w:rsidP="000B1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Poppins">
    <w:panose1 w:val="00000500000000000000"/>
    <w:charset w:val="00"/>
    <w:family w:val="auto"/>
    <w:pitch w:val="variable"/>
    <w:sig w:usb0="00008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7AC35" w14:textId="77777777" w:rsidR="00616BBE" w:rsidRDefault="00616BBE" w:rsidP="000B17B6">
      <w:r>
        <w:separator/>
      </w:r>
    </w:p>
  </w:footnote>
  <w:footnote w:type="continuationSeparator" w:id="0">
    <w:p w14:paraId="73B86D42" w14:textId="77777777" w:rsidR="00616BBE" w:rsidRDefault="00616BBE" w:rsidP="000B1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97B83" w14:textId="77777777" w:rsidR="000B17B6" w:rsidRDefault="000B17B6" w:rsidP="000B17B6">
    <w:pPr>
      <w:pStyle w:val="Sidehoved"/>
    </w:pPr>
    <w:r>
      <w:rPr>
        <w:noProof/>
      </w:rPr>
      <w:drawing>
        <wp:anchor distT="0" distB="0" distL="114300" distR="114300" simplePos="0" relativeHeight="251660288" behindDoc="0" locked="0" layoutInCell="1" allowOverlap="1" wp14:anchorId="5FB43465" wp14:editId="1F4ADE6F">
          <wp:simplePos x="0" y="0"/>
          <wp:positionH relativeFrom="column">
            <wp:posOffset>-346075</wp:posOffset>
          </wp:positionH>
          <wp:positionV relativeFrom="paragraph">
            <wp:posOffset>141909</wp:posOffset>
          </wp:positionV>
          <wp:extent cx="6854190" cy="182245"/>
          <wp:effectExtent l="0" t="0" r="3810" b="8255"/>
          <wp:wrapNone/>
          <wp:docPr id="7360538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3183" name=""/>
                  <pic:cNvPicPr/>
                </pic:nvPicPr>
                <pic:blipFill>
                  <a:blip r:embed="rId1">
                    <a:extLst>
                      <a:ext uri="{96DAC541-7B7A-43D3-8B79-37D633B846F1}">
                        <asvg:svgBlip xmlns:asvg="http://schemas.microsoft.com/office/drawing/2016/SVG/main" r:embed="rId2"/>
                      </a:ext>
                    </a:extLst>
                  </a:blip>
                  <a:stretch>
                    <a:fillRect/>
                  </a:stretch>
                </pic:blipFill>
                <pic:spPr>
                  <a:xfrm>
                    <a:off x="0" y="0"/>
                    <a:ext cx="6854190" cy="182245"/>
                  </a:xfrm>
                  <a:prstGeom prst="rect">
                    <a:avLst/>
                  </a:prstGeom>
                </pic:spPr>
              </pic:pic>
            </a:graphicData>
          </a:graphic>
        </wp:anchor>
      </w:drawing>
    </w:r>
    <w:r>
      <w:rPr>
        <w:noProof/>
      </w:rPr>
      <w:drawing>
        <wp:anchor distT="0" distB="0" distL="114300" distR="114300" simplePos="0" relativeHeight="251662336" behindDoc="0" locked="0" layoutInCell="1" allowOverlap="1" wp14:anchorId="164416B4" wp14:editId="4D27AAB7">
          <wp:simplePos x="0" y="0"/>
          <wp:positionH relativeFrom="column">
            <wp:posOffset>5751830</wp:posOffset>
          </wp:positionH>
          <wp:positionV relativeFrom="paragraph">
            <wp:posOffset>-227330</wp:posOffset>
          </wp:positionV>
          <wp:extent cx="742950" cy="333375"/>
          <wp:effectExtent l="0" t="0" r="0" b="0"/>
          <wp:wrapNone/>
          <wp:docPr id="597831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72132" name=""/>
                  <pic:cNvPicPr/>
                </pic:nvPicPr>
                <pic:blipFill>
                  <a:blip r:embed="rId3">
                    <a:extLst>
                      <a:ext uri="{96DAC541-7B7A-43D3-8B79-37D633B846F1}">
                        <asvg:svgBlip xmlns:asvg="http://schemas.microsoft.com/office/drawing/2016/SVG/main" r:embed="rId4"/>
                      </a:ext>
                    </a:extLst>
                  </a:blip>
                  <a:stretch>
                    <a:fillRect/>
                  </a:stretch>
                </pic:blipFill>
                <pic:spPr>
                  <a:xfrm>
                    <a:off x="0" y="0"/>
                    <a:ext cx="742950" cy="333375"/>
                  </a:xfrm>
                  <a:prstGeom prst="rect">
                    <a:avLst/>
                  </a:prstGeom>
                </pic:spPr>
              </pic:pic>
            </a:graphicData>
          </a:graphic>
        </wp:anchor>
      </w:drawing>
    </w:r>
    <w:r>
      <w:rPr>
        <w:noProof/>
      </w:rPr>
      <w:drawing>
        <wp:anchor distT="0" distB="0" distL="114300" distR="114300" simplePos="0" relativeHeight="251661312" behindDoc="0" locked="0" layoutInCell="1" allowOverlap="1" wp14:anchorId="05CD1895" wp14:editId="2834C766">
          <wp:simplePos x="0" y="0"/>
          <wp:positionH relativeFrom="column">
            <wp:posOffset>-298450</wp:posOffset>
          </wp:positionH>
          <wp:positionV relativeFrom="paragraph">
            <wp:posOffset>-227330</wp:posOffset>
          </wp:positionV>
          <wp:extent cx="923925" cy="333375"/>
          <wp:effectExtent l="0" t="0" r="9525" b="0"/>
          <wp:wrapNone/>
          <wp:docPr id="1068090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17737" name=""/>
                  <pic:cNvPicPr/>
                </pic:nvPicPr>
                <pic:blipFill>
                  <a:blip r:embed="rId5">
                    <a:extLst>
                      <a:ext uri="{96DAC541-7B7A-43D3-8B79-37D633B846F1}">
                        <asvg:svgBlip xmlns:asvg="http://schemas.microsoft.com/office/drawing/2016/SVG/main" r:embed="rId6"/>
                      </a:ext>
                    </a:extLst>
                  </a:blip>
                  <a:stretch>
                    <a:fillRect/>
                  </a:stretch>
                </pic:blipFill>
                <pic:spPr>
                  <a:xfrm>
                    <a:off x="0" y="0"/>
                    <a:ext cx="923925" cy="333375"/>
                  </a:xfrm>
                  <a:prstGeom prst="rect">
                    <a:avLst/>
                  </a:prstGeom>
                </pic:spPr>
              </pic:pic>
            </a:graphicData>
          </a:graphic>
        </wp:anchor>
      </w:drawing>
    </w:r>
    <w:r>
      <w:rPr>
        <w:noProof/>
      </w:rPr>
      <w:drawing>
        <wp:anchor distT="0" distB="0" distL="114300" distR="114300" simplePos="0" relativeHeight="251659264" behindDoc="0" locked="0" layoutInCell="1" allowOverlap="1" wp14:anchorId="0BD26189" wp14:editId="20F47134">
          <wp:simplePos x="0" y="0"/>
          <wp:positionH relativeFrom="margin">
            <wp:posOffset>2209800</wp:posOffset>
          </wp:positionH>
          <wp:positionV relativeFrom="paragraph">
            <wp:posOffset>-226695</wp:posOffset>
          </wp:positionV>
          <wp:extent cx="1701579" cy="435288"/>
          <wp:effectExtent l="0" t="0" r="0" b="3175"/>
          <wp:wrapNone/>
          <wp:docPr id="997533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45649" name=""/>
                  <pic:cNvPicPr/>
                </pic:nvPicPr>
                <pic:blipFill>
                  <a:blip r:embed="rId7">
                    <a:extLst>
                      <a:ext uri="{96DAC541-7B7A-43D3-8B79-37D633B846F1}">
                        <asvg:svgBlip xmlns:asvg="http://schemas.microsoft.com/office/drawing/2016/SVG/main" r:embed="rId8"/>
                      </a:ext>
                    </a:extLst>
                  </a:blip>
                  <a:stretch>
                    <a:fillRect/>
                  </a:stretch>
                </pic:blipFill>
                <pic:spPr>
                  <a:xfrm>
                    <a:off x="0" y="0"/>
                    <a:ext cx="1701579" cy="435288"/>
                  </a:xfrm>
                  <a:prstGeom prst="rect">
                    <a:avLst/>
                  </a:prstGeom>
                </pic:spPr>
              </pic:pic>
            </a:graphicData>
          </a:graphic>
          <wp14:sizeRelH relativeFrom="margin">
            <wp14:pctWidth>0</wp14:pctWidth>
          </wp14:sizeRelH>
          <wp14:sizeRelV relativeFrom="margin">
            <wp14:pctHeight>0</wp14:pctHeight>
          </wp14:sizeRelV>
        </wp:anchor>
      </w:drawing>
    </w:r>
  </w:p>
  <w:p w14:paraId="323954D1" w14:textId="77777777" w:rsidR="000B17B6" w:rsidRDefault="000B17B6">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00730"/>
    <w:multiLevelType w:val="hybridMultilevel"/>
    <w:tmpl w:val="DCBC944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0F4A3E23"/>
    <w:multiLevelType w:val="hybridMultilevel"/>
    <w:tmpl w:val="34226F4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15:restartNumberingAfterBreak="0">
    <w:nsid w:val="234C52EF"/>
    <w:multiLevelType w:val="hybridMultilevel"/>
    <w:tmpl w:val="51AEDA1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15:restartNumberingAfterBreak="0">
    <w:nsid w:val="27441A49"/>
    <w:multiLevelType w:val="hybridMultilevel"/>
    <w:tmpl w:val="830841F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424C1784"/>
    <w:multiLevelType w:val="hybridMultilevel"/>
    <w:tmpl w:val="1540894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4ECF1A75"/>
    <w:multiLevelType w:val="multilevel"/>
    <w:tmpl w:val="796E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680673">
    <w:abstractNumId w:val="0"/>
  </w:num>
  <w:num w:numId="2" w16cid:durableId="488209059">
    <w:abstractNumId w:val="2"/>
  </w:num>
  <w:num w:numId="3" w16cid:durableId="1372849409">
    <w:abstractNumId w:val="5"/>
  </w:num>
  <w:num w:numId="4" w16cid:durableId="1723824493">
    <w:abstractNumId w:val="1"/>
  </w:num>
  <w:num w:numId="5" w16cid:durableId="10568785">
    <w:abstractNumId w:val="3"/>
  </w:num>
  <w:num w:numId="6" w16cid:durableId="1225079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7B6"/>
    <w:rsid w:val="0007416B"/>
    <w:rsid w:val="000B17B6"/>
    <w:rsid w:val="000F4D6A"/>
    <w:rsid w:val="00134FD2"/>
    <w:rsid w:val="001532C8"/>
    <w:rsid w:val="00174152"/>
    <w:rsid w:val="001A2C44"/>
    <w:rsid w:val="001A57C0"/>
    <w:rsid w:val="00254C52"/>
    <w:rsid w:val="002B598A"/>
    <w:rsid w:val="00525903"/>
    <w:rsid w:val="00616BBE"/>
    <w:rsid w:val="00665DBF"/>
    <w:rsid w:val="007A4BCE"/>
    <w:rsid w:val="00972CFA"/>
    <w:rsid w:val="0099512D"/>
    <w:rsid w:val="00A21B68"/>
    <w:rsid w:val="00B40126"/>
    <w:rsid w:val="00B764A5"/>
    <w:rsid w:val="00BC2676"/>
    <w:rsid w:val="00CC4259"/>
    <w:rsid w:val="00D53FBF"/>
    <w:rsid w:val="00EA4298"/>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4:docId w14:val="0EC6ED84"/>
  <w15:chartTrackingRefBased/>
  <w15:docId w15:val="{A1E114EC-4751-E34A-B011-C6E57C95E1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Calibri"/>
        <w:kern w:val="2"/>
        <w:sz w:val="24"/>
        <w:szCs w:val="24"/>
        <w:lang w:val="da-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0B17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0B17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0B17B6"/>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0B17B6"/>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0B17B6"/>
    <w:pPr>
      <w:keepNext/>
      <w:keepLines/>
      <w:spacing w:before="80" w:after="40"/>
      <w:outlineLvl w:val="4"/>
    </w:pPr>
    <w:rPr>
      <w:rFonts w:asciiTheme="minorHAnsi" w:eastAsiaTheme="majorEastAsia" w:hAnsiTheme="minorHAnsi" w:cstheme="majorBidi"/>
      <w:color w:val="0F4761" w:themeColor="accent1" w:themeShade="BF"/>
    </w:rPr>
  </w:style>
  <w:style w:type="paragraph" w:styleId="Overskrift6">
    <w:name w:val="heading 6"/>
    <w:basedOn w:val="Normal"/>
    <w:next w:val="Normal"/>
    <w:link w:val="Overskrift6Tegn"/>
    <w:uiPriority w:val="9"/>
    <w:semiHidden/>
    <w:unhideWhenUsed/>
    <w:qFormat/>
    <w:rsid w:val="000B17B6"/>
    <w:pPr>
      <w:keepNext/>
      <w:keepLines/>
      <w:spacing w:before="40"/>
      <w:outlineLvl w:val="5"/>
    </w:pPr>
    <w:rPr>
      <w:rFonts w:asciiTheme="minorHAnsi" w:eastAsiaTheme="majorEastAsia" w:hAnsiTheme="minorHAnsi" w:cstheme="majorBidi"/>
      <w:i/>
      <w:iCs/>
      <w:color w:val="595959" w:themeColor="text1" w:themeTint="A6"/>
    </w:rPr>
  </w:style>
  <w:style w:type="paragraph" w:styleId="Overskrift7">
    <w:name w:val="heading 7"/>
    <w:basedOn w:val="Normal"/>
    <w:next w:val="Normal"/>
    <w:link w:val="Overskrift7Tegn"/>
    <w:uiPriority w:val="9"/>
    <w:semiHidden/>
    <w:unhideWhenUsed/>
    <w:qFormat/>
    <w:rsid w:val="000B17B6"/>
    <w:pPr>
      <w:keepNext/>
      <w:keepLines/>
      <w:spacing w:before="40"/>
      <w:outlineLvl w:val="6"/>
    </w:pPr>
    <w:rPr>
      <w:rFonts w:asciiTheme="minorHAnsi" w:eastAsiaTheme="majorEastAsia" w:hAnsiTheme="minorHAnsi" w:cstheme="majorBidi"/>
      <w:color w:val="595959" w:themeColor="text1" w:themeTint="A6"/>
    </w:rPr>
  </w:style>
  <w:style w:type="paragraph" w:styleId="Overskrift8">
    <w:name w:val="heading 8"/>
    <w:basedOn w:val="Normal"/>
    <w:next w:val="Normal"/>
    <w:link w:val="Overskrift8Tegn"/>
    <w:uiPriority w:val="9"/>
    <w:semiHidden/>
    <w:unhideWhenUsed/>
    <w:qFormat/>
    <w:rsid w:val="000B17B6"/>
    <w:pPr>
      <w:keepNext/>
      <w:keepLines/>
      <w:outlineLvl w:val="7"/>
    </w:pPr>
    <w:rPr>
      <w:rFonts w:asciiTheme="minorHAnsi" w:eastAsiaTheme="majorEastAsia" w:hAnsiTheme="minorHAnsi" w:cstheme="majorBidi"/>
      <w:i/>
      <w:iCs/>
      <w:color w:val="272727" w:themeColor="text1" w:themeTint="D8"/>
    </w:rPr>
  </w:style>
  <w:style w:type="paragraph" w:styleId="Overskrift9">
    <w:name w:val="heading 9"/>
    <w:basedOn w:val="Normal"/>
    <w:next w:val="Normal"/>
    <w:link w:val="Overskrift9Tegn"/>
    <w:uiPriority w:val="9"/>
    <w:semiHidden/>
    <w:unhideWhenUsed/>
    <w:qFormat/>
    <w:rsid w:val="000B17B6"/>
    <w:pPr>
      <w:keepNext/>
      <w:keepLines/>
      <w:outlineLvl w:val="8"/>
    </w:pPr>
    <w:rPr>
      <w:rFonts w:asciiTheme="minorHAnsi" w:eastAsiaTheme="majorEastAsia" w:hAnsiTheme="minorHAnsi"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0B17B6"/>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semiHidden/>
    <w:rsid w:val="000B17B6"/>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semiHidden/>
    <w:rsid w:val="000B17B6"/>
    <w:rPr>
      <w:rFonts w:asciiTheme="minorHAnsi" w:eastAsiaTheme="majorEastAsia" w:hAnsiTheme="minorHAnsi"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0B17B6"/>
    <w:rPr>
      <w:rFonts w:asciiTheme="minorHAnsi" w:eastAsiaTheme="majorEastAsia" w:hAnsiTheme="minorHAnsi"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0B17B6"/>
    <w:rPr>
      <w:rFonts w:asciiTheme="minorHAnsi" w:eastAsiaTheme="majorEastAsia" w:hAnsiTheme="minorHAnsi" w:cstheme="majorBidi"/>
      <w:color w:val="0F4761" w:themeColor="accent1" w:themeShade="BF"/>
    </w:rPr>
  </w:style>
  <w:style w:type="character" w:customStyle="1" w:styleId="Overskrift6Tegn">
    <w:name w:val="Overskrift 6 Tegn"/>
    <w:basedOn w:val="Standardskrifttypeiafsnit"/>
    <w:link w:val="Overskrift6"/>
    <w:uiPriority w:val="9"/>
    <w:semiHidden/>
    <w:rsid w:val="000B17B6"/>
    <w:rPr>
      <w:rFonts w:asciiTheme="minorHAnsi" w:eastAsiaTheme="majorEastAsia" w:hAnsiTheme="minorHAnsi" w:cstheme="majorBidi"/>
      <w:i/>
      <w:iCs/>
      <w:color w:val="595959" w:themeColor="text1" w:themeTint="A6"/>
    </w:rPr>
  </w:style>
  <w:style w:type="character" w:customStyle="1" w:styleId="Overskrift7Tegn">
    <w:name w:val="Overskrift 7 Tegn"/>
    <w:basedOn w:val="Standardskrifttypeiafsnit"/>
    <w:link w:val="Overskrift7"/>
    <w:uiPriority w:val="9"/>
    <w:semiHidden/>
    <w:rsid w:val="000B17B6"/>
    <w:rPr>
      <w:rFonts w:asciiTheme="minorHAnsi" w:eastAsiaTheme="majorEastAsia" w:hAnsiTheme="minorHAnsi" w:cstheme="majorBidi"/>
      <w:color w:val="595959" w:themeColor="text1" w:themeTint="A6"/>
    </w:rPr>
  </w:style>
  <w:style w:type="character" w:customStyle="1" w:styleId="Overskrift8Tegn">
    <w:name w:val="Overskrift 8 Tegn"/>
    <w:basedOn w:val="Standardskrifttypeiafsnit"/>
    <w:link w:val="Overskrift8"/>
    <w:uiPriority w:val="9"/>
    <w:semiHidden/>
    <w:rsid w:val="000B17B6"/>
    <w:rPr>
      <w:rFonts w:asciiTheme="minorHAnsi" w:eastAsiaTheme="majorEastAsia" w:hAnsiTheme="minorHAnsi" w:cstheme="majorBidi"/>
      <w:i/>
      <w:iCs/>
      <w:color w:val="272727" w:themeColor="text1" w:themeTint="D8"/>
    </w:rPr>
  </w:style>
  <w:style w:type="character" w:customStyle="1" w:styleId="Overskrift9Tegn">
    <w:name w:val="Overskrift 9 Tegn"/>
    <w:basedOn w:val="Standardskrifttypeiafsnit"/>
    <w:link w:val="Overskrift9"/>
    <w:uiPriority w:val="9"/>
    <w:semiHidden/>
    <w:rsid w:val="000B17B6"/>
    <w:rPr>
      <w:rFonts w:asciiTheme="minorHAnsi" w:eastAsiaTheme="majorEastAsia" w:hAnsiTheme="minorHAnsi" w:cstheme="majorBidi"/>
      <w:color w:val="272727" w:themeColor="text1" w:themeTint="D8"/>
    </w:rPr>
  </w:style>
  <w:style w:type="paragraph" w:styleId="Titel">
    <w:name w:val="Title"/>
    <w:basedOn w:val="Normal"/>
    <w:next w:val="Normal"/>
    <w:link w:val="TitelTegn"/>
    <w:uiPriority w:val="10"/>
    <w:qFormat/>
    <w:rsid w:val="000B17B6"/>
    <w:pPr>
      <w:spacing w:after="80"/>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0B17B6"/>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0B17B6"/>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0B17B6"/>
    <w:rPr>
      <w:rFonts w:asciiTheme="minorHAnsi" w:eastAsiaTheme="majorEastAsia" w:hAnsiTheme="minorHAnsi" w:cstheme="majorBidi"/>
      <w:color w:val="595959" w:themeColor="text1" w:themeTint="A6"/>
      <w:spacing w:val="15"/>
      <w:sz w:val="28"/>
      <w:szCs w:val="28"/>
    </w:rPr>
  </w:style>
  <w:style w:type="paragraph" w:styleId="Citat">
    <w:name w:val="Quote"/>
    <w:basedOn w:val="Normal"/>
    <w:next w:val="Normal"/>
    <w:link w:val="CitatTegn"/>
    <w:uiPriority w:val="29"/>
    <w:qFormat/>
    <w:rsid w:val="000B17B6"/>
    <w:pPr>
      <w:spacing w:before="160" w:after="160"/>
      <w:jc w:val="center"/>
    </w:pPr>
    <w:rPr>
      <w:i/>
      <w:iCs/>
      <w:color w:val="404040" w:themeColor="text1" w:themeTint="BF"/>
    </w:rPr>
  </w:style>
  <w:style w:type="character" w:customStyle="1" w:styleId="CitatTegn">
    <w:name w:val="Citat Tegn"/>
    <w:basedOn w:val="Standardskrifttypeiafsnit"/>
    <w:link w:val="Citat"/>
    <w:uiPriority w:val="29"/>
    <w:rsid w:val="000B17B6"/>
    <w:rPr>
      <w:i/>
      <w:iCs/>
      <w:color w:val="404040" w:themeColor="text1" w:themeTint="BF"/>
    </w:rPr>
  </w:style>
  <w:style w:type="paragraph" w:styleId="Listeafsnit">
    <w:name w:val="List Paragraph"/>
    <w:basedOn w:val="Normal"/>
    <w:uiPriority w:val="34"/>
    <w:qFormat/>
    <w:rsid w:val="000B17B6"/>
    <w:pPr>
      <w:ind w:left="720"/>
      <w:contextualSpacing/>
    </w:pPr>
  </w:style>
  <w:style w:type="character" w:styleId="Kraftigfremhvning">
    <w:name w:val="Intense Emphasis"/>
    <w:basedOn w:val="Standardskrifttypeiafsnit"/>
    <w:uiPriority w:val="21"/>
    <w:qFormat/>
    <w:rsid w:val="000B17B6"/>
    <w:rPr>
      <w:i/>
      <w:iCs/>
      <w:color w:val="0F4761" w:themeColor="accent1" w:themeShade="BF"/>
    </w:rPr>
  </w:style>
  <w:style w:type="paragraph" w:styleId="Strktcitat">
    <w:name w:val="Intense Quote"/>
    <w:basedOn w:val="Normal"/>
    <w:next w:val="Normal"/>
    <w:link w:val="StrktcitatTegn"/>
    <w:uiPriority w:val="30"/>
    <w:qFormat/>
    <w:rsid w:val="000B17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0B17B6"/>
    <w:rPr>
      <w:i/>
      <w:iCs/>
      <w:color w:val="0F4761" w:themeColor="accent1" w:themeShade="BF"/>
    </w:rPr>
  </w:style>
  <w:style w:type="character" w:styleId="Kraftighenvisning">
    <w:name w:val="Intense Reference"/>
    <w:basedOn w:val="Standardskrifttypeiafsnit"/>
    <w:uiPriority w:val="32"/>
    <w:qFormat/>
    <w:rsid w:val="000B17B6"/>
    <w:rPr>
      <w:b/>
      <w:bCs/>
      <w:smallCaps/>
      <w:color w:val="0F4761" w:themeColor="accent1" w:themeShade="BF"/>
      <w:spacing w:val="5"/>
    </w:rPr>
  </w:style>
  <w:style w:type="paragraph" w:styleId="Sidehoved">
    <w:name w:val="header"/>
    <w:basedOn w:val="Normal"/>
    <w:link w:val="SidehovedTegn"/>
    <w:uiPriority w:val="99"/>
    <w:unhideWhenUsed/>
    <w:rsid w:val="000B17B6"/>
    <w:pPr>
      <w:tabs>
        <w:tab w:val="center" w:pos="4819"/>
        <w:tab w:val="right" w:pos="9638"/>
      </w:tabs>
    </w:pPr>
  </w:style>
  <w:style w:type="character" w:customStyle="1" w:styleId="SidehovedTegn">
    <w:name w:val="Sidehoved Tegn"/>
    <w:basedOn w:val="Standardskrifttypeiafsnit"/>
    <w:link w:val="Sidehoved"/>
    <w:uiPriority w:val="99"/>
    <w:rsid w:val="000B17B6"/>
  </w:style>
  <w:style w:type="paragraph" w:styleId="Sidefod">
    <w:name w:val="footer"/>
    <w:basedOn w:val="Normal"/>
    <w:link w:val="SidefodTegn"/>
    <w:uiPriority w:val="99"/>
    <w:unhideWhenUsed/>
    <w:rsid w:val="000B17B6"/>
    <w:pPr>
      <w:tabs>
        <w:tab w:val="center" w:pos="4819"/>
        <w:tab w:val="right" w:pos="9638"/>
      </w:tabs>
    </w:pPr>
  </w:style>
  <w:style w:type="character" w:customStyle="1" w:styleId="SidefodTegn">
    <w:name w:val="Sidefod Tegn"/>
    <w:basedOn w:val="Standardskrifttypeiafsnit"/>
    <w:link w:val="Sidefod"/>
    <w:uiPriority w:val="99"/>
    <w:rsid w:val="000B17B6"/>
  </w:style>
  <w:style w:type="character" w:customStyle="1" w:styleId="wacimagecontainer">
    <w:name w:val="wacimagecontainer"/>
    <w:basedOn w:val="Standardskrifttypeiafsnit"/>
    <w:rsid w:val="00BC2676"/>
  </w:style>
  <w:style w:type="paragraph" w:styleId="Overskrift">
    <w:name w:val="TOC Heading"/>
    <w:basedOn w:val="Overskrift1"/>
    <w:next w:val="Normal"/>
    <w:uiPriority w:val="39"/>
    <w:unhideWhenUsed/>
    <w:qFormat/>
    <w:rsid w:val="00BC2676"/>
    <w:pPr>
      <w:spacing w:before="480" w:after="0" w:line="276" w:lineRule="auto"/>
      <w:outlineLvl w:val="9"/>
    </w:pPr>
    <w:rPr>
      <w:b/>
      <w:bCs/>
      <w:kern w:val="0"/>
      <w:sz w:val="28"/>
      <w:szCs w:val="28"/>
      <w:lang w:eastAsia="da-DK"/>
      <w14:ligatures w14:val="none"/>
    </w:rPr>
  </w:style>
  <w:style w:type="paragraph" w:styleId="Indholdsfortegnelse1">
    <w:name w:val="toc 1"/>
    <w:basedOn w:val="Normal"/>
    <w:next w:val="Normal"/>
    <w:autoRedefine/>
    <w:uiPriority w:val="39"/>
    <w:unhideWhenUsed/>
    <w:rsid w:val="00BC2676"/>
    <w:pPr>
      <w:spacing w:before="240" w:after="120"/>
    </w:pPr>
    <w:rPr>
      <w:rFonts w:asciiTheme="minorHAnsi" w:hAnsiTheme="minorHAnsi"/>
      <w:b/>
      <w:bCs/>
      <w:sz w:val="20"/>
      <w:szCs w:val="20"/>
    </w:rPr>
  </w:style>
  <w:style w:type="paragraph" w:styleId="Indholdsfortegnelse2">
    <w:name w:val="toc 2"/>
    <w:basedOn w:val="Normal"/>
    <w:next w:val="Normal"/>
    <w:autoRedefine/>
    <w:uiPriority w:val="39"/>
    <w:unhideWhenUsed/>
    <w:rsid w:val="00BC2676"/>
    <w:pPr>
      <w:spacing w:before="120"/>
      <w:ind w:left="240"/>
    </w:pPr>
    <w:rPr>
      <w:rFonts w:asciiTheme="minorHAnsi" w:hAnsiTheme="minorHAnsi"/>
      <w:i/>
      <w:iCs/>
      <w:sz w:val="20"/>
      <w:szCs w:val="20"/>
    </w:rPr>
  </w:style>
  <w:style w:type="character" w:styleId="Hyperlink">
    <w:name w:val="Hyperlink"/>
    <w:basedOn w:val="Standardskrifttypeiafsnit"/>
    <w:uiPriority w:val="99"/>
    <w:unhideWhenUsed/>
    <w:rsid w:val="00BC2676"/>
    <w:rPr>
      <w:color w:val="467886" w:themeColor="hyperlink"/>
      <w:u w:val="single"/>
    </w:rPr>
  </w:style>
  <w:style w:type="paragraph" w:styleId="Indholdsfortegnelse3">
    <w:name w:val="toc 3"/>
    <w:basedOn w:val="Normal"/>
    <w:next w:val="Normal"/>
    <w:autoRedefine/>
    <w:uiPriority w:val="39"/>
    <w:semiHidden/>
    <w:unhideWhenUsed/>
    <w:rsid w:val="00BC2676"/>
    <w:pPr>
      <w:ind w:left="480"/>
    </w:pPr>
    <w:rPr>
      <w:rFonts w:asciiTheme="minorHAnsi" w:hAnsiTheme="minorHAnsi"/>
      <w:sz w:val="20"/>
      <w:szCs w:val="20"/>
    </w:rPr>
  </w:style>
  <w:style w:type="paragraph" w:styleId="Indholdsfortegnelse4">
    <w:name w:val="toc 4"/>
    <w:basedOn w:val="Normal"/>
    <w:next w:val="Normal"/>
    <w:autoRedefine/>
    <w:uiPriority w:val="39"/>
    <w:semiHidden/>
    <w:unhideWhenUsed/>
    <w:rsid w:val="00BC2676"/>
    <w:pPr>
      <w:ind w:left="720"/>
    </w:pPr>
    <w:rPr>
      <w:rFonts w:asciiTheme="minorHAnsi" w:hAnsiTheme="minorHAnsi"/>
      <w:sz w:val="20"/>
      <w:szCs w:val="20"/>
    </w:rPr>
  </w:style>
  <w:style w:type="paragraph" w:styleId="Indholdsfortegnelse5">
    <w:name w:val="toc 5"/>
    <w:basedOn w:val="Normal"/>
    <w:next w:val="Normal"/>
    <w:autoRedefine/>
    <w:uiPriority w:val="39"/>
    <w:semiHidden/>
    <w:unhideWhenUsed/>
    <w:rsid w:val="00BC2676"/>
    <w:pPr>
      <w:ind w:left="960"/>
    </w:pPr>
    <w:rPr>
      <w:rFonts w:asciiTheme="minorHAnsi" w:hAnsiTheme="minorHAnsi"/>
      <w:sz w:val="20"/>
      <w:szCs w:val="20"/>
    </w:rPr>
  </w:style>
  <w:style w:type="paragraph" w:styleId="Indholdsfortegnelse6">
    <w:name w:val="toc 6"/>
    <w:basedOn w:val="Normal"/>
    <w:next w:val="Normal"/>
    <w:autoRedefine/>
    <w:uiPriority w:val="39"/>
    <w:semiHidden/>
    <w:unhideWhenUsed/>
    <w:rsid w:val="00BC2676"/>
    <w:pPr>
      <w:ind w:left="1200"/>
    </w:pPr>
    <w:rPr>
      <w:rFonts w:asciiTheme="minorHAnsi" w:hAnsiTheme="minorHAnsi"/>
      <w:sz w:val="20"/>
      <w:szCs w:val="20"/>
    </w:rPr>
  </w:style>
  <w:style w:type="paragraph" w:styleId="Indholdsfortegnelse7">
    <w:name w:val="toc 7"/>
    <w:basedOn w:val="Normal"/>
    <w:next w:val="Normal"/>
    <w:autoRedefine/>
    <w:uiPriority w:val="39"/>
    <w:semiHidden/>
    <w:unhideWhenUsed/>
    <w:rsid w:val="00BC2676"/>
    <w:pPr>
      <w:ind w:left="1440"/>
    </w:pPr>
    <w:rPr>
      <w:rFonts w:asciiTheme="minorHAnsi" w:hAnsiTheme="minorHAnsi"/>
      <w:sz w:val="20"/>
      <w:szCs w:val="20"/>
    </w:rPr>
  </w:style>
  <w:style w:type="paragraph" w:styleId="Indholdsfortegnelse8">
    <w:name w:val="toc 8"/>
    <w:basedOn w:val="Normal"/>
    <w:next w:val="Normal"/>
    <w:autoRedefine/>
    <w:uiPriority w:val="39"/>
    <w:semiHidden/>
    <w:unhideWhenUsed/>
    <w:rsid w:val="00BC2676"/>
    <w:pPr>
      <w:ind w:left="1680"/>
    </w:pPr>
    <w:rPr>
      <w:rFonts w:asciiTheme="minorHAnsi" w:hAnsiTheme="minorHAnsi"/>
      <w:sz w:val="20"/>
      <w:szCs w:val="20"/>
    </w:rPr>
  </w:style>
  <w:style w:type="paragraph" w:styleId="Indholdsfortegnelse9">
    <w:name w:val="toc 9"/>
    <w:basedOn w:val="Normal"/>
    <w:next w:val="Normal"/>
    <w:autoRedefine/>
    <w:uiPriority w:val="39"/>
    <w:semiHidden/>
    <w:unhideWhenUsed/>
    <w:rsid w:val="00BC2676"/>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png"/><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hyperlink" Target="https://realdania.dk/projekter/kvaesthusprojektet" TargetMode="External"/><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8" Type="http://schemas.openxmlformats.org/officeDocument/2006/relationships/image" Target="media/image45.svg"/><Relationship Id="rId3" Type="http://schemas.openxmlformats.org/officeDocument/2006/relationships/image" Target="media/image40.png"/><Relationship Id="rId7" Type="http://schemas.openxmlformats.org/officeDocument/2006/relationships/image" Target="media/image44.png"/><Relationship Id="rId2" Type="http://schemas.openxmlformats.org/officeDocument/2006/relationships/image" Target="media/image39.svg"/><Relationship Id="rId1" Type="http://schemas.openxmlformats.org/officeDocument/2006/relationships/image" Target="media/image38.png"/><Relationship Id="rId6" Type="http://schemas.openxmlformats.org/officeDocument/2006/relationships/image" Target="media/image43.svg"/><Relationship Id="rId5" Type="http://schemas.openxmlformats.org/officeDocument/2006/relationships/image" Target="media/image42.png"/><Relationship Id="rId4" Type="http://schemas.openxmlformats.org/officeDocument/2006/relationships/image" Target="media/image41.sv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03995B0ABD0454C8E84F9AD7EE1DE66" ma:contentTypeVersion="4" ma:contentTypeDescription="Opret et nyt dokument." ma:contentTypeScope="" ma:versionID="2e2f79923075477efb2f828cb0fc0395">
  <xsd:schema xmlns:xsd="http://www.w3.org/2001/XMLSchema" xmlns:xs="http://www.w3.org/2001/XMLSchema" xmlns:p="http://schemas.microsoft.com/office/2006/metadata/properties" xmlns:ns2="609957d8-5fe0-4b30-88bf-b947f195320c" targetNamespace="http://schemas.microsoft.com/office/2006/metadata/properties" ma:root="true" ma:fieldsID="510f0c433db2c5fd33abb894e444cb14" ns2:_="">
    <xsd:import namespace="609957d8-5fe0-4b30-88bf-b947f195320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9957d8-5fe0-4b30-88bf-b947f195320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700DB8-B831-447F-9194-A578BD71498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8F59680-2C9B-5D4C-B56F-2E6788CB7EEB}">
  <ds:schemaRefs>
    <ds:schemaRef ds:uri="http://schemas.openxmlformats.org/officeDocument/2006/bibliography"/>
  </ds:schemaRefs>
</ds:datastoreItem>
</file>

<file path=customXml/itemProps3.xml><?xml version="1.0" encoding="utf-8"?>
<ds:datastoreItem xmlns:ds="http://schemas.openxmlformats.org/officeDocument/2006/customXml" ds:itemID="{8E65EA61-D29D-4609-886E-6E7258CBE712}">
  <ds:schemaRefs>
    <ds:schemaRef ds:uri="http://schemas.microsoft.com/sharepoint/v3/contenttype/forms"/>
  </ds:schemaRefs>
</ds:datastoreItem>
</file>

<file path=customXml/itemProps4.xml><?xml version="1.0" encoding="utf-8"?>
<ds:datastoreItem xmlns:ds="http://schemas.openxmlformats.org/officeDocument/2006/customXml" ds:itemID="{EB1426F2-E994-4467-9CEE-2F1A62A7456A}"/>
</file>

<file path=docProps/app.xml><?xml version="1.0" encoding="utf-8"?>
<Properties xmlns="http://schemas.openxmlformats.org/officeDocument/2006/extended-properties" xmlns:vt="http://schemas.openxmlformats.org/officeDocument/2006/docPropsVTypes">
  <Template>Normal.dotm</Template>
  <TotalTime>24</TotalTime>
  <Pages>32</Pages>
  <Words>3567</Words>
  <Characters>21764</Characters>
  <Application>Microsoft Office Word</Application>
  <DocSecurity>0</DocSecurity>
  <Lines>181</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Hvitfeldt Høegsberg</dc:creator>
  <cp:keywords/>
  <dc:description/>
  <cp:lastModifiedBy>Benjamin Hvitfeldt Høegsberg</cp:lastModifiedBy>
  <cp:revision>13</cp:revision>
  <dcterms:created xsi:type="dcterms:W3CDTF">2025-05-30T09:27:00Z</dcterms:created>
  <dcterms:modified xsi:type="dcterms:W3CDTF">2025-06-02T07:01:00Z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0x010100B03995B0ABD0454C8E84F9AD7EE1DE66</vt:lpwstr>
  </property>
</Properties>
</file>